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5B4A0A" w14:textId="77777777" w:rsidR="0087330E" w:rsidRDefault="0087330E" w:rsidP="0087330E">
      <w:pPr>
        <w:pStyle w:val="paragraph"/>
        <w:shd w:val="clear" w:color="auto" w:fill="FFFFFF"/>
        <w:spacing w:before="0" w:beforeAutospacing="0" w:after="0" w:afterAutospacing="0"/>
        <w:jc w:val="both"/>
        <w:textAlignment w:val="baseline"/>
        <w:rPr>
          <w:rStyle w:val="eop"/>
          <w:rFonts w:ascii="Calibri" w:hAnsi="Calibri" w:cs="Calibri"/>
          <w:color w:val="212121"/>
          <w:sz w:val="28"/>
          <w:szCs w:val="28"/>
        </w:rPr>
      </w:pPr>
      <w:bookmarkStart w:id="0" w:name="_Hlk228356201"/>
      <w:bookmarkEnd w:id="0"/>
      <w:r>
        <w:rPr>
          <w:rStyle w:val="normaltextrun"/>
          <w:rFonts w:ascii="Calibri" w:hAnsi="Calibri" w:cs="Calibri"/>
          <w:b/>
          <w:bCs/>
          <w:color w:val="212121"/>
          <w:sz w:val="28"/>
          <w:szCs w:val="28"/>
        </w:rPr>
        <w:t>PRESSEMITTEILUNG</w:t>
      </w:r>
      <w:r>
        <w:rPr>
          <w:rStyle w:val="eop"/>
          <w:rFonts w:ascii="Calibri" w:hAnsi="Calibri" w:cs="Calibri"/>
          <w:color w:val="212121"/>
          <w:sz w:val="28"/>
          <w:szCs w:val="28"/>
        </w:rPr>
        <w:t> </w:t>
      </w:r>
    </w:p>
    <w:p w14:paraId="6D3455C5" w14:textId="77777777" w:rsidR="006A55B8" w:rsidRDefault="006A55B8" w:rsidP="0087330E">
      <w:pPr>
        <w:pStyle w:val="paragraph"/>
        <w:shd w:val="clear" w:color="auto" w:fill="FFFFFF"/>
        <w:spacing w:before="0" w:beforeAutospacing="0" w:after="0" w:afterAutospacing="0"/>
        <w:jc w:val="both"/>
        <w:textAlignment w:val="baseline"/>
        <w:rPr>
          <w:rFonts w:ascii="Segoe UI" w:hAnsi="Segoe UI" w:cs="Segoe UI"/>
          <w:sz w:val="18"/>
          <w:szCs w:val="18"/>
        </w:rPr>
      </w:pPr>
    </w:p>
    <w:p w14:paraId="0BCB5564" w14:textId="77777777" w:rsidR="0087330E" w:rsidRDefault="00E129AF" w:rsidP="0087330E">
      <w:pPr>
        <w:pStyle w:val="paragraph"/>
        <w:spacing w:before="0" w:beforeAutospacing="0" w:after="0" w:afterAutospacing="0"/>
        <w:textAlignment w:val="baseline"/>
        <w:rPr>
          <w:rFonts w:ascii="Segoe UI" w:hAnsi="Segoe UI" w:cs="Segoe UI"/>
          <w:sz w:val="18"/>
          <w:szCs w:val="18"/>
        </w:rPr>
      </w:pPr>
      <w:r>
        <w:rPr>
          <w:noProof/>
          <w:lang w:eastAsia="de-DE"/>
        </w:rPr>
        <w:drawing>
          <wp:inline distT="0" distB="0" distL="0" distR="0" wp14:anchorId="4C688046" wp14:editId="600DD3AC">
            <wp:extent cx="5750492" cy="2134870"/>
            <wp:effectExtent l="0" t="0" r="317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50492" cy="2134870"/>
                    </a:xfrm>
                    <a:prstGeom prst="rect">
                      <a:avLst/>
                    </a:prstGeom>
                  </pic:spPr>
                </pic:pic>
              </a:graphicData>
            </a:graphic>
          </wp:inline>
        </w:drawing>
      </w:r>
      <w:r w:rsidR="0087330E" w:rsidRPr="748412EE">
        <w:rPr>
          <w:rStyle w:val="eop"/>
          <w:rFonts w:ascii="Calibri" w:hAnsi="Calibri" w:cs="Calibri"/>
          <w:sz w:val="22"/>
          <w:szCs w:val="22"/>
        </w:rPr>
        <w:t> </w:t>
      </w:r>
    </w:p>
    <w:p w14:paraId="12978352" w14:textId="77777777" w:rsidR="00396323" w:rsidRDefault="00396323" w:rsidP="0087330E">
      <w:pPr>
        <w:pStyle w:val="paragraph"/>
        <w:spacing w:before="0" w:beforeAutospacing="0" w:after="0" w:afterAutospacing="0"/>
        <w:jc w:val="center"/>
        <w:textAlignment w:val="baseline"/>
        <w:rPr>
          <w:rStyle w:val="normaltextrun"/>
          <w:rFonts w:ascii="Calibri" w:hAnsi="Calibri" w:cs="Calibri"/>
          <w:b/>
          <w:bCs/>
          <w:color w:val="FF409B"/>
          <w:sz w:val="32"/>
          <w:szCs w:val="32"/>
        </w:rPr>
      </w:pPr>
    </w:p>
    <w:p w14:paraId="434C173A" w14:textId="6E4D6A52" w:rsidR="00B535B7" w:rsidRPr="00106760" w:rsidRDefault="00106760" w:rsidP="00106760">
      <w:pPr>
        <w:spacing w:before="100" w:beforeAutospacing="1" w:after="100" w:afterAutospacing="1"/>
        <w:jc w:val="center"/>
        <w:outlineLvl w:val="0"/>
        <w:rPr>
          <w:rFonts w:ascii="Calibri" w:eastAsia="Times New Roman" w:hAnsi="Calibri" w:cs="Calibri"/>
          <w:b/>
          <w:bCs/>
          <w:color w:val="FF409B"/>
          <w:sz w:val="32"/>
          <w:szCs w:val="32"/>
          <w:lang w:eastAsia="zh-CN"/>
        </w:rPr>
      </w:pPr>
      <w:r w:rsidRPr="00C030E0">
        <w:rPr>
          <w:rFonts w:ascii="Calibri" w:eastAsia="Times New Roman" w:hAnsi="Calibri" w:cs="Calibri"/>
          <w:b/>
          <w:bCs/>
          <w:color w:val="FF409B"/>
          <w:sz w:val="32"/>
          <w:szCs w:val="32"/>
          <w:lang w:eastAsia="zh-CN"/>
        </w:rPr>
        <w:t xml:space="preserve">Antalis </w:t>
      </w:r>
      <w:proofErr w:type="spellStart"/>
      <w:r w:rsidRPr="00C030E0">
        <w:rPr>
          <w:rFonts w:ascii="Calibri" w:eastAsia="Times New Roman" w:hAnsi="Calibri" w:cs="Calibri"/>
          <w:b/>
          <w:bCs/>
          <w:color w:val="FF409B"/>
          <w:sz w:val="32"/>
          <w:szCs w:val="32"/>
          <w:lang w:eastAsia="zh-CN"/>
        </w:rPr>
        <w:t>präsentiert</w:t>
      </w:r>
      <w:proofErr w:type="spellEnd"/>
      <w:r w:rsidRPr="00C030E0">
        <w:rPr>
          <w:rFonts w:ascii="Calibri" w:eastAsia="Times New Roman" w:hAnsi="Calibri" w:cs="Calibri"/>
          <w:b/>
          <w:bCs/>
          <w:color w:val="FF409B"/>
          <w:sz w:val="32"/>
          <w:szCs w:val="32"/>
          <w:lang w:eastAsia="zh-CN"/>
        </w:rPr>
        <w:t xml:space="preserve"> </w:t>
      </w:r>
      <w:proofErr w:type="spellStart"/>
      <w:r w:rsidRPr="00C030E0">
        <w:rPr>
          <w:rFonts w:ascii="Calibri" w:eastAsia="Times New Roman" w:hAnsi="Calibri" w:cs="Calibri"/>
          <w:b/>
          <w:bCs/>
          <w:color w:val="FF409B"/>
          <w:sz w:val="32"/>
          <w:szCs w:val="32"/>
          <w:lang w:eastAsia="zh-CN"/>
        </w:rPr>
        <w:t>auf</w:t>
      </w:r>
      <w:proofErr w:type="spellEnd"/>
      <w:r w:rsidRPr="00C030E0">
        <w:rPr>
          <w:rFonts w:ascii="Calibri" w:eastAsia="Times New Roman" w:hAnsi="Calibri" w:cs="Calibri"/>
          <w:b/>
          <w:bCs/>
          <w:color w:val="FF409B"/>
          <w:sz w:val="32"/>
          <w:szCs w:val="32"/>
          <w:lang w:eastAsia="zh-CN"/>
        </w:rPr>
        <w:t xml:space="preserve"> der FESPA 2026 in Barcelona </w:t>
      </w:r>
      <w:proofErr w:type="spellStart"/>
      <w:r w:rsidRPr="00C030E0">
        <w:rPr>
          <w:rFonts w:ascii="Calibri" w:eastAsia="Times New Roman" w:hAnsi="Calibri" w:cs="Calibri"/>
          <w:b/>
          <w:bCs/>
          <w:color w:val="FF409B"/>
          <w:sz w:val="32"/>
          <w:szCs w:val="32"/>
          <w:lang w:eastAsia="zh-CN"/>
        </w:rPr>
        <w:t>Innovationen</w:t>
      </w:r>
      <w:proofErr w:type="spellEnd"/>
      <w:r w:rsidRPr="00C030E0">
        <w:rPr>
          <w:rFonts w:ascii="Calibri" w:eastAsia="Times New Roman" w:hAnsi="Calibri" w:cs="Calibri"/>
          <w:b/>
          <w:bCs/>
          <w:color w:val="FF409B"/>
          <w:sz w:val="32"/>
          <w:szCs w:val="32"/>
          <w:lang w:eastAsia="zh-CN"/>
        </w:rPr>
        <w:t xml:space="preserve"> </w:t>
      </w:r>
      <w:proofErr w:type="spellStart"/>
      <w:r w:rsidRPr="00C030E0">
        <w:rPr>
          <w:rFonts w:ascii="Calibri" w:eastAsia="Times New Roman" w:hAnsi="Calibri" w:cs="Calibri"/>
          <w:b/>
          <w:bCs/>
          <w:color w:val="FF409B"/>
          <w:sz w:val="32"/>
          <w:szCs w:val="32"/>
          <w:lang w:eastAsia="zh-CN"/>
        </w:rPr>
        <w:t>für</w:t>
      </w:r>
      <w:proofErr w:type="spellEnd"/>
      <w:r w:rsidRPr="00C030E0">
        <w:rPr>
          <w:rFonts w:ascii="Calibri" w:eastAsia="Times New Roman" w:hAnsi="Calibri" w:cs="Calibri"/>
          <w:b/>
          <w:bCs/>
          <w:color w:val="FF409B"/>
          <w:sz w:val="32"/>
          <w:szCs w:val="32"/>
          <w:lang w:eastAsia="zh-CN"/>
        </w:rPr>
        <w:t xml:space="preserve"> die </w:t>
      </w:r>
      <w:r w:rsidR="002F08A4">
        <w:rPr>
          <w:rFonts w:ascii="Calibri" w:eastAsia="Times New Roman" w:hAnsi="Calibri" w:cs="Calibri"/>
          <w:b/>
          <w:bCs/>
          <w:color w:val="FF409B"/>
          <w:sz w:val="32"/>
          <w:szCs w:val="32"/>
          <w:lang w:eastAsia="zh-CN"/>
        </w:rPr>
        <w:t>v</w:t>
      </w:r>
      <w:r w:rsidRPr="00C030E0">
        <w:rPr>
          <w:rFonts w:ascii="Calibri" w:eastAsia="Times New Roman" w:hAnsi="Calibri" w:cs="Calibri"/>
          <w:b/>
          <w:bCs/>
          <w:color w:val="FF409B"/>
          <w:sz w:val="32"/>
          <w:szCs w:val="32"/>
          <w:lang w:eastAsia="zh-CN"/>
        </w:rPr>
        <w:t xml:space="preserve">isuelle </w:t>
      </w:r>
      <w:proofErr w:type="spellStart"/>
      <w:r w:rsidRPr="00C030E0">
        <w:rPr>
          <w:rFonts w:ascii="Calibri" w:eastAsia="Times New Roman" w:hAnsi="Calibri" w:cs="Calibri"/>
          <w:b/>
          <w:bCs/>
          <w:color w:val="FF409B"/>
          <w:sz w:val="32"/>
          <w:szCs w:val="32"/>
          <w:lang w:eastAsia="zh-CN"/>
        </w:rPr>
        <w:t>Kommunikation</w:t>
      </w:r>
      <w:proofErr w:type="spellEnd"/>
      <w:r>
        <w:rPr>
          <w:rFonts w:ascii="Calibri" w:eastAsia="Times New Roman" w:hAnsi="Calibri" w:cs="Calibri"/>
          <w:b/>
          <w:bCs/>
          <w:color w:val="FF409B"/>
          <w:sz w:val="32"/>
          <w:szCs w:val="32"/>
          <w:lang w:eastAsia="zh-CN"/>
        </w:rPr>
        <w:br/>
      </w:r>
    </w:p>
    <w:p w14:paraId="2591C507" w14:textId="48EB5360" w:rsidR="00106760" w:rsidRPr="00C030E0" w:rsidRDefault="00A0007D" w:rsidP="00106760">
      <w:pPr>
        <w:spacing w:before="100" w:beforeAutospacing="1" w:after="100" w:afterAutospacing="1" w:line="276" w:lineRule="auto"/>
        <w:rPr>
          <w:b/>
          <w:bCs/>
        </w:rPr>
      </w:pPr>
      <w:r w:rsidRPr="00EF7186">
        <w:rPr>
          <w:rFonts w:ascii="Calibri" w:eastAsia="Calibri" w:hAnsi="Calibri" w:cs="Arial"/>
          <w:b/>
          <w:bCs/>
          <w:color w:val="000000" w:themeColor="text1"/>
          <w:lang w:val="de-DE" w:eastAsia="fr-FR"/>
        </w:rPr>
        <w:t xml:space="preserve">Frechen </w:t>
      </w:r>
      <w:r w:rsidR="00AA69FC" w:rsidRPr="00EF7186">
        <w:rPr>
          <w:rFonts w:ascii="Calibri" w:eastAsia="Calibri" w:hAnsi="Calibri" w:cs="Arial"/>
          <w:b/>
          <w:bCs/>
          <w:color w:val="000000" w:themeColor="text1"/>
          <w:lang w:val="de-DE" w:eastAsia="fr-FR"/>
        </w:rPr>
        <w:t>–</w:t>
      </w:r>
      <w:r w:rsidRPr="00EF7186">
        <w:rPr>
          <w:rFonts w:ascii="Calibri" w:eastAsia="Calibri" w:hAnsi="Calibri" w:cs="Arial"/>
          <w:b/>
          <w:bCs/>
          <w:color w:val="000000" w:themeColor="text1"/>
          <w:lang w:val="de-DE" w:eastAsia="fr-FR"/>
        </w:rPr>
        <w:t xml:space="preserve"> </w:t>
      </w:r>
      <w:proofErr w:type="gramStart"/>
      <w:r w:rsidR="004813F5">
        <w:rPr>
          <w:rFonts w:ascii="Calibri" w:eastAsia="Calibri" w:hAnsi="Calibri" w:cs="Arial"/>
          <w:b/>
          <w:bCs/>
          <w:color w:val="000000" w:themeColor="text1"/>
          <w:lang w:val="de-DE" w:eastAsia="fr-FR"/>
        </w:rPr>
        <w:t>30</w:t>
      </w:r>
      <w:r w:rsidR="00B535B7">
        <w:rPr>
          <w:rFonts w:ascii="Calibri" w:eastAsia="Calibri" w:hAnsi="Calibri" w:cs="Arial"/>
          <w:b/>
          <w:bCs/>
          <w:color w:val="000000" w:themeColor="text1"/>
          <w:lang w:val="de-DE" w:eastAsia="fr-FR"/>
        </w:rPr>
        <w:t xml:space="preserve">.04.2026 </w:t>
      </w:r>
      <w:r w:rsidR="00D95444" w:rsidRPr="00EF7186">
        <w:rPr>
          <w:rFonts w:ascii="Calibri" w:eastAsia="Calibri" w:hAnsi="Calibri" w:cs="Arial"/>
          <w:b/>
          <w:bCs/>
          <w:color w:val="000000" w:themeColor="text1"/>
          <w:lang w:val="de-DE" w:eastAsia="fr-FR"/>
        </w:rPr>
        <w:t xml:space="preserve"> </w:t>
      </w:r>
      <w:r w:rsidR="00106760" w:rsidRPr="00C030E0">
        <w:rPr>
          <w:b/>
          <w:bCs/>
        </w:rPr>
        <w:t>Antalis</w:t>
      </w:r>
      <w:proofErr w:type="gramEnd"/>
      <w:r w:rsidR="00106760" w:rsidRPr="00C030E0">
        <w:rPr>
          <w:b/>
          <w:bCs/>
        </w:rPr>
        <w:t xml:space="preserve"> </w:t>
      </w:r>
      <w:proofErr w:type="spellStart"/>
      <w:r w:rsidR="00106760" w:rsidRPr="00C030E0">
        <w:rPr>
          <w:b/>
          <w:bCs/>
        </w:rPr>
        <w:t>stellt</w:t>
      </w:r>
      <w:proofErr w:type="spellEnd"/>
      <w:r w:rsidR="00106760" w:rsidRPr="00C030E0">
        <w:rPr>
          <w:b/>
          <w:bCs/>
        </w:rPr>
        <w:t xml:space="preserve"> </w:t>
      </w:r>
      <w:proofErr w:type="spellStart"/>
      <w:r w:rsidR="00106760" w:rsidRPr="00C030E0">
        <w:rPr>
          <w:b/>
          <w:bCs/>
        </w:rPr>
        <w:t>auf</w:t>
      </w:r>
      <w:proofErr w:type="spellEnd"/>
      <w:r w:rsidR="00106760" w:rsidRPr="00C030E0">
        <w:rPr>
          <w:b/>
          <w:bCs/>
        </w:rPr>
        <w:t xml:space="preserve"> der FESPA Global </w:t>
      </w:r>
      <w:proofErr w:type="spellStart"/>
      <w:r w:rsidR="00106760" w:rsidRPr="00C030E0">
        <w:rPr>
          <w:b/>
          <w:bCs/>
        </w:rPr>
        <w:t>Print</w:t>
      </w:r>
      <w:proofErr w:type="spellEnd"/>
      <w:r w:rsidR="00106760" w:rsidRPr="00C030E0">
        <w:rPr>
          <w:b/>
          <w:bCs/>
        </w:rPr>
        <w:t xml:space="preserve"> Expo </w:t>
      </w:r>
      <w:proofErr w:type="spellStart"/>
      <w:r w:rsidR="00106760" w:rsidRPr="00C030E0">
        <w:rPr>
          <w:b/>
          <w:bCs/>
        </w:rPr>
        <w:t>aus</w:t>
      </w:r>
      <w:proofErr w:type="spellEnd"/>
      <w:r w:rsidR="00106760" w:rsidRPr="00C030E0">
        <w:rPr>
          <w:b/>
          <w:bCs/>
        </w:rPr>
        <w:t xml:space="preserve">, die </w:t>
      </w:r>
      <w:proofErr w:type="spellStart"/>
      <w:r w:rsidR="00106760" w:rsidRPr="00C030E0">
        <w:rPr>
          <w:b/>
          <w:bCs/>
        </w:rPr>
        <w:t>vom</w:t>
      </w:r>
      <w:proofErr w:type="spellEnd"/>
      <w:r w:rsidR="00106760" w:rsidRPr="00C030E0">
        <w:rPr>
          <w:b/>
          <w:bCs/>
        </w:rPr>
        <w:t xml:space="preserve"> 19. bis 22. Mai 2026 in der </w:t>
      </w:r>
      <w:proofErr w:type="spellStart"/>
      <w:r w:rsidR="00106760" w:rsidRPr="00C030E0">
        <w:rPr>
          <w:b/>
          <w:bCs/>
        </w:rPr>
        <w:t>Fira</w:t>
      </w:r>
      <w:proofErr w:type="spellEnd"/>
      <w:r w:rsidR="00106760" w:rsidRPr="00C030E0">
        <w:rPr>
          <w:b/>
          <w:bCs/>
        </w:rPr>
        <w:t xml:space="preserve"> Barcelona </w:t>
      </w:r>
      <w:proofErr w:type="spellStart"/>
      <w:r w:rsidR="00106760" w:rsidRPr="00C030E0">
        <w:rPr>
          <w:b/>
          <w:bCs/>
        </w:rPr>
        <w:t>stattfindet</w:t>
      </w:r>
      <w:proofErr w:type="spellEnd"/>
      <w:r w:rsidR="00106760" w:rsidRPr="00C030E0">
        <w:rPr>
          <w:b/>
          <w:bCs/>
        </w:rPr>
        <w:t xml:space="preserve">. Am </w:t>
      </w:r>
      <w:proofErr w:type="spellStart"/>
      <w:r w:rsidR="00106760" w:rsidRPr="00C030E0">
        <w:rPr>
          <w:b/>
          <w:bCs/>
        </w:rPr>
        <w:t>Messestand</w:t>
      </w:r>
      <w:proofErr w:type="spellEnd"/>
      <w:r w:rsidR="00106760" w:rsidRPr="00C030E0">
        <w:rPr>
          <w:b/>
          <w:bCs/>
        </w:rPr>
        <w:t xml:space="preserve"> </w:t>
      </w:r>
      <w:r w:rsidR="00C23673" w:rsidRPr="00C23673">
        <w:rPr>
          <w:b/>
          <w:bCs/>
        </w:rPr>
        <w:t>2-B58</w:t>
      </w:r>
      <w:r w:rsidR="00C23673">
        <w:t xml:space="preserve"> </w:t>
      </w:r>
      <w:proofErr w:type="spellStart"/>
      <w:r w:rsidR="00106760" w:rsidRPr="00C030E0">
        <w:rPr>
          <w:b/>
          <w:bCs/>
        </w:rPr>
        <w:t>präsentiert</w:t>
      </w:r>
      <w:proofErr w:type="spellEnd"/>
      <w:r w:rsidR="00106760" w:rsidRPr="00C030E0">
        <w:rPr>
          <w:b/>
          <w:bCs/>
        </w:rPr>
        <w:t xml:space="preserve"> </w:t>
      </w:r>
      <w:proofErr w:type="spellStart"/>
      <w:r w:rsidR="00106760" w:rsidRPr="00C030E0">
        <w:rPr>
          <w:b/>
          <w:bCs/>
        </w:rPr>
        <w:t>das</w:t>
      </w:r>
      <w:proofErr w:type="spellEnd"/>
      <w:r w:rsidR="00106760" w:rsidRPr="00C030E0">
        <w:rPr>
          <w:b/>
          <w:bCs/>
        </w:rPr>
        <w:t xml:space="preserve"> </w:t>
      </w:r>
      <w:proofErr w:type="spellStart"/>
      <w:r w:rsidR="00106760" w:rsidRPr="00C030E0">
        <w:rPr>
          <w:b/>
          <w:bCs/>
        </w:rPr>
        <w:t>Unternehmen</w:t>
      </w:r>
      <w:proofErr w:type="spellEnd"/>
      <w:r w:rsidR="00106760" w:rsidRPr="00C030E0">
        <w:rPr>
          <w:b/>
          <w:bCs/>
        </w:rPr>
        <w:t xml:space="preserve"> </w:t>
      </w:r>
      <w:proofErr w:type="spellStart"/>
      <w:r w:rsidR="00106760" w:rsidRPr="00C030E0">
        <w:rPr>
          <w:b/>
          <w:bCs/>
        </w:rPr>
        <w:t>aktuelle</w:t>
      </w:r>
      <w:proofErr w:type="spellEnd"/>
      <w:r w:rsidR="00106760" w:rsidRPr="00C030E0">
        <w:rPr>
          <w:b/>
          <w:bCs/>
        </w:rPr>
        <w:t xml:space="preserve"> </w:t>
      </w:r>
      <w:proofErr w:type="spellStart"/>
      <w:r w:rsidR="00106760" w:rsidRPr="00C030E0">
        <w:rPr>
          <w:b/>
          <w:bCs/>
        </w:rPr>
        <w:t>Innovationen</w:t>
      </w:r>
      <w:proofErr w:type="spellEnd"/>
      <w:r w:rsidR="00106760" w:rsidRPr="00C030E0">
        <w:rPr>
          <w:b/>
          <w:bCs/>
        </w:rPr>
        <w:t xml:space="preserve"> </w:t>
      </w:r>
      <w:proofErr w:type="spellStart"/>
      <w:r w:rsidR="00106760" w:rsidRPr="00C030E0">
        <w:rPr>
          <w:b/>
          <w:bCs/>
        </w:rPr>
        <w:t>sowie</w:t>
      </w:r>
      <w:proofErr w:type="spellEnd"/>
      <w:r w:rsidR="00106760" w:rsidRPr="00C030E0">
        <w:rPr>
          <w:b/>
          <w:bCs/>
        </w:rPr>
        <w:t xml:space="preserve"> </w:t>
      </w:r>
      <w:proofErr w:type="spellStart"/>
      <w:r w:rsidR="00106760" w:rsidRPr="00C030E0">
        <w:rPr>
          <w:b/>
          <w:bCs/>
        </w:rPr>
        <w:t>ein</w:t>
      </w:r>
      <w:proofErr w:type="spellEnd"/>
      <w:r w:rsidR="00106760" w:rsidRPr="00C030E0">
        <w:rPr>
          <w:b/>
          <w:bCs/>
        </w:rPr>
        <w:t xml:space="preserve"> </w:t>
      </w:r>
      <w:proofErr w:type="spellStart"/>
      <w:r w:rsidR="00106760" w:rsidRPr="00C030E0">
        <w:rPr>
          <w:b/>
          <w:bCs/>
        </w:rPr>
        <w:t>umfassendes</w:t>
      </w:r>
      <w:proofErr w:type="spellEnd"/>
      <w:r w:rsidR="00106760" w:rsidRPr="00C030E0">
        <w:rPr>
          <w:b/>
          <w:bCs/>
        </w:rPr>
        <w:t xml:space="preserve"> </w:t>
      </w:r>
      <w:proofErr w:type="spellStart"/>
      <w:r w:rsidR="00106760" w:rsidRPr="00C030E0">
        <w:rPr>
          <w:b/>
          <w:bCs/>
        </w:rPr>
        <w:t>Sortiment</w:t>
      </w:r>
      <w:proofErr w:type="spellEnd"/>
      <w:r w:rsidR="00106760" w:rsidRPr="00C030E0">
        <w:rPr>
          <w:b/>
          <w:bCs/>
        </w:rPr>
        <w:t xml:space="preserve"> an </w:t>
      </w:r>
      <w:proofErr w:type="spellStart"/>
      <w:r w:rsidR="00106760" w:rsidRPr="00C030E0">
        <w:rPr>
          <w:b/>
          <w:bCs/>
        </w:rPr>
        <w:t>Lösungen</w:t>
      </w:r>
      <w:proofErr w:type="spellEnd"/>
      <w:r w:rsidR="00106760" w:rsidRPr="00C030E0">
        <w:rPr>
          <w:b/>
          <w:bCs/>
        </w:rPr>
        <w:t xml:space="preserve"> </w:t>
      </w:r>
      <w:proofErr w:type="spellStart"/>
      <w:r w:rsidR="00106760" w:rsidRPr="00C030E0">
        <w:rPr>
          <w:b/>
          <w:bCs/>
        </w:rPr>
        <w:t>für</w:t>
      </w:r>
      <w:proofErr w:type="spellEnd"/>
      <w:r w:rsidR="00106760" w:rsidRPr="00C030E0">
        <w:rPr>
          <w:b/>
          <w:bCs/>
        </w:rPr>
        <w:t xml:space="preserve"> die </w:t>
      </w:r>
      <w:r w:rsidR="00106760">
        <w:rPr>
          <w:b/>
          <w:bCs/>
        </w:rPr>
        <w:t>v</w:t>
      </w:r>
      <w:r w:rsidR="00106760" w:rsidRPr="00C030E0">
        <w:rPr>
          <w:b/>
          <w:bCs/>
        </w:rPr>
        <w:t xml:space="preserve">isuelle </w:t>
      </w:r>
      <w:proofErr w:type="spellStart"/>
      <w:r w:rsidR="00106760" w:rsidRPr="00C030E0">
        <w:rPr>
          <w:b/>
          <w:bCs/>
        </w:rPr>
        <w:t>Kommunikation</w:t>
      </w:r>
      <w:proofErr w:type="spellEnd"/>
      <w:r w:rsidR="00106760" w:rsidRPr="00C030E0">
        <w:rPr>
          <w:b/>
          <w:bCs/>
        </w:rPr>
        <w:t>.</w:t>
      </w:r>
    </w:p>
    <w:p w14:paraId="3CA80CC5" w14:textId="09ADB1BD" w:rsidR="00106760" w:rsidRPr="00C030E0" w:rsidRDefault="00106760" w:rsidP="00106760">
      <w:pPr>
        <w:spacing w:before="100" w:beforeAutospacing="1" w:after="100" w:afterAutospacing="1" w:line="276" w:lineRule="auto"/>
        <w:rPr>
          <w:rFonts w:eastAsia="Times New Roman" w:cstheme="minorHAnsi"/>
          <w:lang w:eastAsia="de-DE"/>
        </w:rPr>
      </w:pPr>
      <w:r w:rsidRPr="00C030E0">
        <w:rPr>
          <w:rFonts w:eastAsia="Times New Roman" w:cstheme="minorHAnsi"/>
          <w:lang w:eastAsia="de-DE"/>
        </w:rPr>
        <w:t xml:space="preserve">Im </w:t>
      </w:r>
      <w:proofErr w:type="spellStart"/>
      <w:r w:rsidRPr="00C030E0">
        <w:rPr>
          <w:rFonts w:eastAsia="Times New Roman" w:cstheme="minorHAnsi"/>
          <w:lang w:eastAsia="de-DE"/>
        </w:rPr>
        <w:t>Fokus</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stehen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führende</w:t>
      </w:r>
      <w:proofErr w:type="spellEnd"/>
      <w:r w:rsidRPr="00C030E0">
        <w:rPr>
          <w:rFonts w:eastAsia="Times New Roman" w:cstheme="minorHAnsi"/>
          <w:lang w:eastAsia="de-DE"/>
        </w:rPr>
        <w:t xml:space="preserve"> Marken und moderne </w:t>
      </w:r>
      <w:proofErr w:type="spellStart"/>
      <w:r w:rsidRPr="00C030E0">
        <w:rPr>
          <w:rFonts w:eastAsia="Times New Roman" w:cstheme="minorHAnsi"/>
          <w:lang w:eastAsia="de-DE"/>
        </w:rPr>
        <w:t>Technologien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für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Großformatdruck</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Signage</w:t>
      </w:r>
      <w:proofErr w:type="spellEnd"/>
      <w:r w:rsidRPr="00C030E0">
        <w:rPr>
          <w:rFonts w:eastAsia="Times New Roman" w:cstheme="minorHAnsi"/>
          <w:lang w:eastAsia="de-DE"/>
        </w:rPr>
        <w:t xml:space="preserve"> &amp; Display, </w:t>
      </w:r>
      <w:proofErr w:type="spellStart"/>
      <w:r w:rsidRPr="00C030E0">
        <w:rPr>
          <w:rFonts w:eastAsia="Times New Roman" w:cstheme="minorHAnsi"/>
          <w:lang w:eastAsia="de-DE"/>
        </w:rPr>
        <w:t>Fahrzeugfolierung</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Interior</w:t>
      </w:r>
      <w:proofErr w:type="spellEnd"/>
      <w:r w:rsidRPr="00C030E0">
        <w:rPr>
          <w:rFonts w:eastAsia="Times New Roman" w:cstheme="minorHAnsi"/>
          <w:lang w:eastAsia="de-DE"/>
        </w:rPr>
        <w:t xml:space="preserve"> Design und </w:t>
      </w:r>
      <w:proofErr w:type="spellStart"/>
      <w:r w:rsidRPr="00C030E0">
        <w:rPr>
          <w:rFonts w:eastAsia="Times New Roman" w:cstheme="minorHAnsi"/>
          <w:lang w:eastAsia="de-DE"/>
        </w:rPr>
        <w:t>nachhaltigere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Alternativen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Darüber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hinaus</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zeigt</w:t>
      </w:r>
      <w:proofErr w:type="spellEnd"/>
      <w:r w:rsidRPr="00C030E0">
        <w:rPr>
          <w:rFonts w:eastAsia="Times New Roman" w:cstheme="minorHAnsi"/>
          <w:lang w:eastAsia="de-DE"/>
        </w:rPr>
        <w:t xml:space="preserve"> Antalis Druck-, </w:t>
      </w:r>
      <w:proofErr w:type="spellStart"/>
      <w:r w:rsidRPr="00C030E0">
        <w:rPr>
          <w:rFonts w:eastAsia="Times New Roman" w:cstheme="minorHAnsi"/>
          <w:lang w:eastAsia="de-DE"/>
        </w:rPr>
        <w:t>Weiterverarbeitungs</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Schneidesysteme</w:t>
      </w:r>
      <w:proofErr w:type="spellEnd"/>
      <w:r w:rsidRPr="00C030E0">
        <w:rPr>
          <w:rFonts w:eastAsia="Times New Roman" w:cstheme="minorHAnsi"/>
          <w:lang w:eastAsia="de-DE"/>
        </w:rPr>
        <w:t xml:space="preserve">, die </w:t>
      </w:r>
      <w:proofErr w:type="spellStart"/>
      <w:r w:rsidRPr="00C030E0">
        <w:rPr>
          <w:rFonts w:eastAsia="Times New Roman" w:cstheme="minorHAnsi"/>
          <w:lang w:eastAsia="de-DE"/>
        </w:rPr>
        <w:t>speziell</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auf</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Anwendungen</w:t>
      </w:r>
      <w:proofErr w:type="spellEnd"/>
      <w:r w:rsidRPr="00C030E0">
        <w:rPr>
          <w:rFonts w:eastAsia="Times New Roman" w:cstheme="minorHAnsi"/>
          <w:lang w:eastAsia="de-DE"/>
        </w:rPr>
        <w:t xml:space="preserve"> in der </w:t>
      </w:r>
      <w:proofErr w:type="spellStart"/>
      <w:r>
        <w:rPr>
          <w:rFonts w:eastAsia="Times New Roman" w:cstheme="minorHAnsi"/>
          <w:lang w:eastAsia="de-DE"/>
        </w:rPr>
        <w:t>v</w:t>
      </w:r>
      <w:r w:rsidRPr="00C030E0">
        <w:rPr>
          <w:rFonts w:eastAsia="Times New Roman" w:cstheme="minorHAnsi"/>
          <w:lang w:eastAsia="de-DE"/>
        </w:rPr>
        <w:t>isuellen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Kommunikation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ausgerichtet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sind</w:t>
      </w:r>
      <w:proofErr w:type="spellEnd"/>
      <w:r w:rsidRPr="00C030E0">
        <w:rPr>
          <w:rFonts w:eastAsia="Times New Roman" w:cstheme="minorHAnsi"/>
          <w:lang w:eastAsia="de-DE"/>
        </w:rPr>
        <w:t>.</w:t>
      </w:r>
      <w:r w:rsidR="00326049">
        <w:rPr>
          <w:rFonts w:eastAsia="Times New Roman" w:cstheme="minorHAnsi"/>
          <w:lang w:eastAsia="de-DE"/>
        </w:rPr>
        <w:t xml:space="preserve"> </w:t>
      </w:r>
      <w:r w:rsidRPr="00C030E0">
        <w:rPr>
          <w:rFonts w:eastAsia="Times New Roman" w:cstheme="minorHAnsi"/>
          <w:lang w:eastAsia="de-DE"/>
        </w:rPr>
        <w:t xml:space="preserve">Mit </w:t>
      </w:r>
      <w:proofErr w:type="spellStart"/>
      <w:r w:rsidRPr="00C030E0">
        <w:rPr>
          <w:rFonts w:eastAsia="Times New Roman" w:cstheme="minorHAnsi"/>
          <w:lang w:eastAsia="de-DE"/>
        </w:rPr>
        <w:t>dem</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Messeauftritt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unterstreicht</w:t>
      </w:r>
      <w:proofErr w:type="spellEnd"/>
      <w:r w:rsidRPr="00C030E0">
        <w:rPr>
          <w:rFonts w:eastAsia="Times New Roman" w:cstheme="minorHAnsi"/>
          <w:lang w:eastAsia="de-DE"/>
        </w:rPr>
        <w:t xml:space="preserve"> </w:t>
      </w:r>
      <w:proofErr w:type="spellStart"/>
      <w:r w:rsidR="00C23673">
        <w:rPr>
          <w:rFonts w:eastAsia="Times New Roman" w:cstheme="minorHAnsi"/>
          <w:lang w:eastAsia="de-DE"/>
        </w:rPr>
        <w:t>das</w:t>
      </w:r>
      <w:proofErr w:type="spellEnd"/>
      <w:r w:rsidR="00C23673">
        <w:rPr>
          <w:rFonts w:eastAsia="Times New Roman" w:cstheme="minorHAnsi"/>
          <w:lang w:eastAsia="de-DE"/>
        </w:rPr>
        <w:t xml:space="preserve"> </w:t>
      </w:r>
      <w:proofErr w:type="spellStart"/>
      <w:r w:rsidR="00C23673">
        <w:rPr>
          <w:rFonts w:eastAsia="Times New Roman" w:cstheme="minorHAnsi"/>
          <w:lang w:eastAsia="de-DE"/>
        </w:rPr>
        <w:t>Unternehmen</w:t>
      </w:r>
      <w:proofErr w:type="spellEnd"/>
      <w:r w:rsidRPr="00C030E0">
        <w:rPr>
          <w:rFonts w:eastAsia="Times New Roman" w:cstheme="minorHAnsi"/>
          <w:lang w:eastAsia="de-DE"/>
        </w:rPr>
        <w:t xml:space="preserve"> sein Engagement, </w:t>
      </w:r>
      <w:proofErr w:type="spellStart"/>
      <w:r w:rsidRPr="00C030E0">
        <w:rPr>
          <w:rFonts w:eastAsia="Times New Roman" w:cstheme="minorHAnsi"/>
          <w:lang w:eastAsia="de-DE"/>
        </w:rPr>
        <w:t>kreative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Profis</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entlang</w:t>
      </w:r>
      <w:proofErr w:type="spellEnd"/>
      <w:r w:rsidRPr="00C030E0">
        <w:rPr>
          <w:rFonts w:eastAsia="Times New Roman" w:cstheme="minorHAnsi"/>
          <w:lang w:eastAsia="de-DE"/>
        </w:rPr>
        <w:t xml:space="preserve"> der </w:t>
      </w:r>
      <w:proofErr w:type="spellStart"/>
      <w:r w:rsidRPr="00C030E0">
        <w:rPr>
          <w:rFonts w:eastAsia="Times New Roman" w:cstheme="minorHAnsi"/>
          <w:lang w:eastAsia="de-DE"/>
        </w:rPr>
        <w:t>gesamten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Wertschöpfungskette</w:t>
      </w:r>
      <w:proofErr w:type="spellEnd"/>
      <w:r w:rsidRPr="00C030E0">
        <w:rPr>
          <w:rFonts w:eastAsia="Times New Roman" w:cstheme="minorHAnsi"/>
          <w:lang w:eastAsia="de-DE"/>
        </w:rPr>
        <w:t xml:space="preserve"> der </w:t>
      </w:r>
      <w:proofErr w:type="spellStart"/>
      <w:r w:rsidR="00C23673">
        <w:rPr>
          <w:rFonts w:eastAsia="Times New Roman" w:cstheme="minorHAnsi"/>
          <w:lang w:eastAsia="de-DE"/>
        </w:rPr>
        <w:t>v</w:t>
      </w:r>
      <w:r w:rsidRPr="00C030E0">
        <w:rPr>
          <w:rFonts w:eastAsia="Times New Roman" w:cstheme="minorHAnsi"/>
          <w:lang w:eastAsia="de-DE"/>
        </w:rPr>
        <w:t>isuellen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Kommunikation</w:t>
      </w:r>
      <w:proofErr w:type="spellEnd"/>
      <w:r w:rsidRPr="00C030E0">
        <w:rPr>
          <w:rFonts w:eastAsia="Times New Roman" w:cstheme="minorHAnsi"/>
          <w:lang w:eastAsia="de-DE"/>
        </w:rPr>
        <w:t xml:space="preserve"> zu </w:t>
      </w:r>
      <w:proofErr w:type="spellStart"/>
      <w:r w:rsidRPr="00C030E0">
        <w:rPr>
          <w:rFonts w:eastAsia="Times New Roman" w:cstheme="minorHAnsi"/>
          <w:lang w:eastAsia="de-DE"/>
        </w:rPr>
        <w:t>unterstützen</w:t>
      </w:r>
      <w:proofErr w:type="spellEnd"/>
      <w:r w:rsidRPr="00C030E0">
        <w:rPr>
          <w:rFonts w:eastAsia="Times New Roman" w:cstheme="minorHAnsi"/>
          <w:lang w:eastAsia="de-DE"/>
        </w:rPr>
        <w:t>.</w:t>
      </w:r>
    </w:p>
    <w:p w14:paraId="670C8619" w14:textId="60538C9C" w:rsidR="00106760" w:rsidRPr="00C030E0" w:rsidRDefault="00106760" w:rsidP="00CC5010">
      <w:pPr>
        <w:spacing w:before="100" w:beforeAutospacing="1" w:after="100" w:afterAutospacing="1" w:line="276" w:lineRule="auto"/>
        <w:outlineLvl w:val="1"/>
        <w:rPr>
          <w:rFonts w:eastAsia="Times New Roman" w:cstheme="minorHAnsi"/>
          <w:b/>
          <w:bCs/>
          <w:lang w:eastAsia="de-DE"/>
        </w:rPr>
      </w:pPr>
      <w:r w:rsidRPr="00C030E0">
        <w:rPr>
          <w:rFonts w:eastAsia="Times New Roman" w:cstheme="minorHAnsi"/>
          <w:b/>
          <w:bCs/>
          <w:lang w:eastAsia="de-DE"/>
        </w:rPr>
        <w:t>Moderne Car-</w:t>
      </w:r>
      <w:proofErr w:type="spellStart"/>
      <w:r w:rsidRPr="00C030E0">
        <w:rPr>
          <w:rFonts w:eastAsia="Times New Roman" w:cstheme="minorHAnsi"/>
          <w:b/>
          <w:bCs/>
          <w:lang w:eastAsia="de-DE"/>
        </w:rPr>
        <w:t>Wrapping</w:t>
      </w:r>
      <w:proofErr w:type="spellEnd"/>
      <w:r w:rsidRPr="00C030E0">
        <w:rPr>
          <w:rFonts w:eastAsia="Times New Roman" w:cstheme="minorHAnsi"/>
          <w:b/>
          <w:bCs/>
          <w:lang w:eastAsia="de-DE"/>
        </w:rPr>
        <w:t>-</w:t>
      </w:r>
      <w:proofErr w:type="spellStart"/>
      <w:r w:rsidRPr="00C030E0">
        <w:rPr>
          <w:rFonts w:eastAsia="Times New Roman" w:cstheme="minorHAnsi"/>
          <w:b/>
          <w:bCs/>
          <w:lang w:eastAsia="de-DE"/>
        </w:rPr>
        <w:t>Lösungen</w:t>
      </w:r>
      <w:proofErr w:type="spellEnd"/>
      <w:r w:rsidRPr="00C030E0">
        <w:rPr>
          <w:rFonts w:eastAsia="Times New Roman" w:cstheme="minorHAnsi"/>
          <w:b/>
          <w:bCs/>
          <w:lang w:eastAsia="de-DE"/>
        </w:rPr>
        <w:t xml:space="preserve"> und </w:t>
      </w:r>
      <w:proofErr w:type="spellStart"/>
      <w:r w:rsidRPr="00C030E0">
        <w:rPr>
          <w:rFonts w:eastAsia="Times New Roman" w:cstheme="minorHAnsi"/>
          <w:b/>
          <w:bCs/>
          <w:lang w:eastAsia="de-DE"/>
        </w:rPr>
        <w:t>neue</w:t>
      </w:r>
      <w:proofErr w:type="spellEnd"/>
      <w:r w:rsidRPr="00C030E0">
        <w:rPr>
          <w:rFonts w:eastAsia="Times New Roman" w:cstheme="minorHAnsi"/>
          <w:b/>
          <w:bCs/>
          <w:lang w:eastAsia="de-DE"/>
        </w:rPr>
        <w:t xml:space="preserve"> Paint Protection Films</w:t>
      </w:r>
      <w:r w:rsidRPr="00106760">
        <w:rPr>
          <w:rFonts w:cstheme="minorHAnsi"/>
          <w:b/>
          <w:bCs/>
        </w:rPr>
        <w:t xml:space="preserve"> </w:t>
      </w:r>
      <w:r>
        <w:rPr>
          <w:rFonts w:eastAsia="Times New Roman" w:cstheme="minorHAnsi"/>
          <w:b/>
          <w:bCs/>
          <w:lang w:eastAsia="de-DE"/>
        </w:rPr>
        <w:br/>
      </w:r>
      <w:r w:rsidRPr="00C030E0">
        <w:rPr>
          <w:rFonts w:eastAsia="Times New Roman" w:cstheme="minorHAnsi"/>
          <w:lang w:eastAsia="de-DE"/>
        </w:rPr>
        <w:t xml:space="preserve">Antalis </w:t>
      </w:r>
      <w:proofErr w:type="spellStart"/>
      <w:r w:rsidRPr="00C030E0">
        <w:rPr>
          <w:rFonts w:eastAsia="Times New Roman" w:cstheme="minorHAnsi"/>
          <w:lang w:eastAsia="de-DE"/>
        </w:rPr>
        <w:t>baut</w:t>
      </w:r>
      <w:proofErr w:type="spellEnd"/>
      <w:r w:rsidRPr="00C030E0">
        <w:rPr>
          <w:rFonts w:eastAsia="Times New Roman" w:cstheme="minorHAnsi"/>
          <w:lang w:eastAsia="de-DE"/>
        </w:rPr>
        <w:t xml:space="preserve"> sein Car-</w:t>
      </w:r>
      <w:proofErr w:type="spellStart"/>
      <w:r w:rsidRPr="00C030E0">
        <w:rPr>
          <w:rFonts w:eastAsia="Times New Roman" w:cstheme="minorHAnsi"/>
          <w:lang w:eastAsia="de-DE"/>
        </w:rPr>
        <w:t>Wrapping</w:t>
      </w:r>
      <w:proofErr w:type="spellEnd"/>
      <w:r w:rsidRPr="00C030E0">
        <w:rPr>
          <w:rFonts w:eastAsia="Times New Roman" w:cstheme="minorHAnsi"/>
          <w:lang w:eastAsia="de-DE"/>
        </w:rPr>
        <w:t xml:space="preserve">-Portfolio </w:t>
      </w:r>
      <w:proofErr w:type="spellStart"/>
      <w:r w:rsidRPr="00C030E0">
        <w:rPr>
          <w:rFonts w:eastAsia="Times New Roman" w:cstheme="minorHAnsi"/>
          <w:lang w:eastAsia="de-DE"/>
        </w:rPr>
        <w:t>weiter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aus</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präsentiert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neue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Produktreihen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im</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Bereich</w:t>
      </w:r>
      <w:proofErr w:type="spellEnd"/>
      <w:r w:rsidRPr="00C030E0">
        <w:rPr>
          <w:rFonts w:eastAsia="Times New Roman" w:cstheme="minorHAnsi"/>
          <w:lang w:eastAsia="de-DE"/>
        </w:rPr>
        <w:t xml:space="preserve"> Paint Protection Film (PPF). Zu den Highlights </w:t>
      </w:r>
      <w:proofErr w:type="spellStart"/>
      <w:r w:rsidRPr="00C030E0">
        <w:rPr>
          <w:rFonts w:eastAsia="Times New Roman" w:cstheme="minorHAnsi"/>
          <w:lang w:eastAsia="de-DE"/>
        </w:rPr>
        <w:t>zählen</w:t>
      </w:r>
      <w:proofErr w:type="spellEnd"/>
      <w:r w:rsidRPr="00C030E0">
        <w:rPr>
          <w:rFonts w:eastAsia="Times New Roman" w:cstheme="minorHAnsi"/>
          <w:lang w:eastAsia="de-DE"/>
        </w:rPr>
        <w:t xml:space="preserve"> die </w:t>
      </w:r>
      <w:proofErr w:type="spellStart"/>
      <w:r w:rsidRPr="00C030E0">
        <w:rPr>
          <w:rFonts w:eastAsia="Times New Roman" w:cstheme="minorHAnsi"/>
          <w:lang w:eastAsia="de-DE"/>
        </w:rPr>
        <w:t>neuesten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Innovationen</w:t>
      </w:r>
      <w:proofErr w:type="spellEnd"/>
      <w:r w:rsidRPr="00C030E0">
        <w:rPr>
          <w:rFonts w:eastAsia="Times New Roman" w:cstheme="minorHAnsi"/>
          <w:lang w:eastAsia="de-DE"/>
        </w:rPr>
        <w:t xml:space="preserve"> von Arlon, </w:t>
      </w:r>
      <w:proofErr w:type="spellStart"/>
      <w:r w:rsidRPr="00C030E0">
        <w:rPr>
          <w:rFonts w:eastAsia="Times New Roman" w:cstheme="minorHAnsi"/>
          <w:lang w:eastAsia="de-DE"/>
        </w:rPr>
        <w:t>darunter</w:t>
      </w:r>
      <w:proofErr w:type="spellEnd"/>
      <w:r w:rsidRPr="00C030E0">
        <w:rPr>
          <w:rFonts w:eastAsia="Times New Roman" w:cstheme="minorHAnsi"/>
          <w:lang w:eastAsia="de-DE"/>
        </w:rPr>
        <w:t xml:space="preserve"> die Arlon Clear Protection Film </w:t>
      </w:r>
      <w:proofErr w:type="spellStart"/>
      <w:r w:rsidRPr="00C030E0">
        <w:rPr>
          <w:rFonts w:eastAsia="Times New Roman" w:cstheme="minorHAnsi"/>
          <w:lang w:eastAsia="de-DE"/>
        </w:rPr>
        <w:t>Series</w:t>
      </w:r>
      <w:proofErr w:type="spellEnd"/>
      <w:r w:rsidRPr="00C030E0">
        <w:rPr>
          <w:rFonts w:eastAsia="Times New Roman" w:cstheme="minorHAnsi"/>
          <w:lang w:eastAsia="de-DE"/>
        </w:rPr>
        <w:t xml:space="preserve"> in </w:t>
      </w:r>
      <w:proofErr w:type="spellStart"/>
      <w:r w:rsidRPr="00C030E0">
        <w:rPr>
          <w:rFonts w:eastAsia="Times New Roman" w:cstheme="minorHAnsi"/>
          <w:lang w:eastAsia="de-DE"/>
        </w:rPr>
        <w:t>optisch</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klarer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glänzender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oder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matter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Ausführung</w:t>
      </w:r>
      <w:proofErr w:type="spellEnd"/>
      <w:r w:rsidRPr="00C030E0">
        <w:rPr>
          <w:rFonts w:eastAsia="Times New Roman" w:cstheme="minorHAnsi"/>
          <w:lang w:eastAsia="de-DE"/>
        </w:rPr>
        <w:t xml:space="preserve"> mit top-</w:t>
      </w:r>
      <w:proofErr w:type="spellStart"/>
      <w:r w:rsidRPr="00C030E0">
        <w:rPr>
          <w:rFonts w:eastAsia="Times New Roman" w:cstheme="minorHAnsi"/>
          <w:lang w:eastAsia="de-DE"/>
        </w:rPr>
        <w:t>coated</w:t>
      </w:r>
      <w:proofErr w:type="spellEnd"/>
      <w:r w:rsidRPr="00C030E0">
        <w:rPr>
          <w:rFonts w:eastAsia="Times New Roman" w:cstheme="minorHAnsi"/>
          <w:lang w:eastAsia="de-DE"/>
        </w:rPr>
        <w:t xml:space="preserve"> TPU </w:t>
      </w:r>
      <w:proofErr w:type="spellStart"/>
      <w:r w:rsidRPr="00C030E0">
        <w:rPr>
          <w:rFonts w:eastAsia="Times New Roman" w:cstheme="minorHAnsi"/>
          <w:lang w:eastAsia="de-DE"/>
        </w:rPr>
        <w:t>sowie</w:t>
      </w:r>
      <w:proofErr w:type="spellEnd"/>
      <w:r w:rsidRPr="00C030E0">
        <w:rPr>
          <w:rFonts w:eastAsia="Times New Roman" w:cstheme="minorHAnsi"/>
          <w:lang w:eastAsia="de-DE"/>
        </w:rPr>
        <w:t xml:space="preserve"> die Arlon </w:t>
      </w:r>
      <w:proofErr w:type="spellStart"/>
      <w:r w:rsidRPr="00C030E0">
        <w:rPr>
          <w:rFonts w:eastAsia="Times New Roman" w:cstheme="minorHAnsi"/>
          <w:lang w:eastAsia="de-DE"/>
        </w:rPr>
        <w:t>Colour</w:t>
      </w:r>
      <w:proofErr w:type="spellEnd"/>
      <w:r w:rsidRPr="00C030E0">
        <w:rPr>
          <w:rFonts w:eastAsia="Times New Roman" w:cstheme="minorHAnsi"/>
          <w:lang w:eastAsia="de-DE"/>
        </w:rPr>
        <w:t xml:space="preserve"> Protection Film Range mit </w:t>
      </w:r>
      <w:proofErr w:type="spellStart"/>
      <w:r w:rsidRPr="00C030E0">
        <w:rPr>
          <w:rFonts w:eastAsia="Times New Roman" w:cstheme="minorHAnsi"/>
          <w:lang w:eastAsia="de-DE"/>
        </w:rPr>
        <w:t>einer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umfangreichen</w:t>
      </w:r>
      <w:proofErr w:type="spellEnd"/>
      <w:r w:rsidRPr="00C030E0">
        <w:rPr>
          <w:rFonts w:eastAsia="Times New Roman" w:cstheme="minorHAnsi"/>
          <w:lang w:eastAsia="de-DE"/>
        </w:rPr>
        <w:t xml:space="preserve"> Palette von 100 </w:t>
      </w:r>
      <w:proofErr w:type="spellStart"/>
      <w:r w:rsidRPr="00C030E0">
        <w:rPr>
          <w:rFonts w:eastAsia="Times New Roman" w:cstheme="minorHAnsi"/>
          <w:lang w:eastAsia="de-DE"/>
        </w:rPr>
        <w:t>Farben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für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noch</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mehr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Flexibilität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bei</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individuellen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Anwendungen</w:t>
      </w:r>
      <w:proofErr w:type="spellEnd"/>
      <w:r w:rsidRPr="00C030E0">
        <w:rPr>
          <w:rFonts w:eastAsia="Times New Roman" w:cstheme="minorHAnsi"/>
          <w:lang w:eastAsia="de-DE"/>
        </w:rPr>
        <w:t>.</w:t>
      </w:r>
      <w:r w:rsidR="00CC5010">
        <w:rPr>
          <w:rFonts w:eastAsia="Times New Roman" w:cstheme="minorHAnsi"/>
          <w:b/>
          <w:bCs/>
          <w:lang w:eastAsia="de-DE"/>
        </w:rPr>
        <w:t xml:space="preserve"> </w:t>
      </w:r>
      <w:proofErr w:type="spellStart"/>
      <w:r w:rsidRPr="00C030E0">
        <w:rPr>
          <w:rFonts w:eastAsia="Times New Roman" w:cstheme="minorHAnsi"/>
          <w:lang w:eastAsia="de-DE"/>
        </w:rPr>
        <w:t>Ebenfalls</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vorgestellt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wird</w:t>
      </w:r>
      <w:proofErr w:type="spellEnd"/>
      <w:r w:rsidRPr="00C030E0">
        <w:rPr>
          <w:rFonts w:eastAsia="Times New Roman" w:cstheme="minorHAnsi"/>
          <w:lang w:eastAsia="de-DE"/>
        </w:rPr>
        <w:t xml:space="preserve"> die Avery Supreme Protection Film Range, die </w:t>
      </w:r>
      <w:proofErr w:type="spellStart"/>
      <w:r w:rsidRPr="00C030E0">
        <w:rPr>
          <w:rFonts w:eastAsia="Times New Roman" w:cstheme="minorHAnsi"/>
          <w:lang w:eastAsia="de-DE"/>
        </w:rPr>
        <w:t>bereits</w:t>
      </w:r>
      <w:proofErr w:type="spellEnd"/>
      <w:r w:rsidRPr="00C030E0">
        <w:rPr>
          <w:rFonts w:eastAsia="Times New Roman" w:cstheme="minorHAnsi"/>
          <w:lang w:eastAsia="de-DE"/>
        </w:rPr>
        <w:t xml:space="preserve"> Teil des Premium-PPF-Portfolios von Antalis </w:t>
      </w:r>
      <w:proofErr w:type="spellStart"/>
      <w:r w:rsidRPr="00C030E0">
        <w:rPr>
          <w:rFonts w:eastAsia="Times New Roman" w:cstheme="minorHAnsi"/>
          <w:lang w:eastAsia="de-DE"/>
        </w:rPr>
        <w:t>ist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Darüber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hinaus</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zeigt</w:t>
      </w:r>
      <w:proofErr w:type="spellEnd"/>
      <w:r w:rsidRPr="00C030E0">
        <w:rPr>
          <w:rFonts w:eastAsia="Times New Roman" w:cstheme="minorHAnsi"/>
          <w:lang w:eastAsia="de-DE"/>
        </w:rPr>
        <w:t xml:space="preserve"> </w:t>
      </w:r>
      <w:proofErr w:type="spellStart"/>
      <w:r w:rsidR="00326049">
        <w:rPr>
          <w:rFonts w:eastAsia="Times New Roman" w:cstheme="minorHAnsi"/>
          <w:lang w:eastAsia="de-DE"/>
        </w:rPr>
        <w:t>das</w:t>
      </w:r>
      <w:proofErr w:type="spellEnd"/>
      <w:r w:rsidR="00326049">
        <w:rPr>
          <w:rFonts w:eastAsia="Times New Roman" w:cstheme="minorHAnsi"/>
          <w:lang w:eastAsia="de-DE"/>
        </w:rPr>
        <w:t xml:space="preserve"> </w:t>
      </w:r>
      <w:proofErr w:type="spellStart"/>
      <w:r w:rsidR="00326049">
        <w:rPr>
          <w:rFonts w:eastAsia="Times New Roman" w:cstheme="minorHAnsi"/>
          <w:lang w:eastAsia="de-DE"/>
        </w:rPr>
        <w:t>Unternehmen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drei</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neue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limitierte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Farben</w:t>
      </w:r>
      <w:proofErr w:type="spellEnd"/>
      <w:r w:rsidRPr="00C030E0">
        <w:rPr>
          <w:rFonts w:eastAsia="Times New Roman" w:cstheme="minorHAnsi"/>
          <w:lang w:eastAsia="de-DE"/>
        </w:rPr>
        <w:t xml:space="preserve"> der Arlon Premium </w:t>
      </w:r>
      <w:proofErr w:type="spellStart"/>
      <w:r w:rsidRPr="00C030E0">
        <w:rPr>
          <w:rFonts w:eastAsia="Times New Roman" w:cstheme="minorHAnsi"/>
          <w:lang w:eastAsia="de-DE"/>
        </w:rPr>
        <w:t>Colour</w:t>
      </w:r>
      <w:proofErr w:type="spellEnd"/>
      <w:r w:rsidRPr="00C030E0">
        <w:rPr>
          <w:rFonts w:eastAsia="Times New Roman" w:cstheme="minorHAnsi"/>
          <w:lang w:eastAsia="de-DE"/>
        </w:rPr>
        <w:t xml:space="preserve"> Change </w:t>
      </w:r>
      <w:proofErr w:type="spellStart"/>
      <w:r w:rsidRPr="00C030E0">
        <w:rPr>
          <w:rFonts w:eastAsia="Times New Roman" w:cstheme="minorHAnsi"/>
          <w:lang w:eastAsia="de-DE"/>
        </w:rPr>
        <w:t>Serie</w:t>
      </w:r>
      <w:proofErr w:type="spellEnd"/>
      <w:r w:rsidRPr="00C030E0">
        <w:rPr>
          <w:rFonts w:eastAsia="Times New Roman" w:cstheme="minorHAnsi"/>
          <w:lang w:eastAsia="de-DE"/>
        </w:rPr>
        <w:t xml:space="preserve">, die in </w:t>
      </w:r>
      <w:proofErr w:type="spellStart"/>
      <w:r w:rsidRPr="00C030E0">
        <w:rPr>
          <w:rFonts w:eastAsia="Times New Roman" w:cstheme="minorHAnsi"/>
          <w:lang w:eastAsia="de-DE"/>
        </w:rPr>
        <w:t>Zusammenarbeit</w:t>
      </w:r>
      <w:proofErr w:type="spellEnd"/>
      <w:r w:rsidRPr="00C030E0">
        <w:rPr>
          <w:rFonts w:eastAsia="Times New Roman" w:cstheme="minorHAnsi"/>
          <w:lang w:eastAsia="de-DE"/>
        </w:rPr>
        <w:t xml:space="preserve"> mit Paint </w:t>
      </w:r>
      <w:proofErr w:type="spellStart"/>
      <w:r w:rsidRPr="00C030E0">
        <w:rPr>
          <w:rFonts w:eastAsia="Times New Roman" w:cstheme="minorHAnsi"/>
          <w:lang w:eastAsia="de-DE"/>
        </w:rPr>
        <w:t>is</w:t>
      </w:r>
      <w:proofErr w:type="spellEnd"/>
      <w:r w:rsidRPr="00C030E0">
        <w:rPr>
          <w:rFonts w:eastAsia="Times New Roman" w:cstheme="minorHAnsi"/>
          <w:lang w:eastAsia="de-DE"/>
        </w:rPr>
        <w:t xml:space="preserve"> Dead </w:t>
      </w:r>
      <w:proofErr w:type="spellStart"/>
      <w:r w:rsidRPr="00C030E0">
        <w:rPr>
          <w:rFonts w:eastAsia="Times New Roman" w:cstheme="minorHAnsi"/>
          <w:lang w:eastAsia="de-DE"/>
        </w:rPr>
        <w:t>entwickelt</w:t>
      </w:r>
      <w:proofErr w:type="spellEnd"/>
      <w:r w:rsidRPr="00C030E0">
        <w:rPr>
          <w:rFonts w:eastAsia="Times New Roman" w:cstheme="minorHAnsi"/>
          <w:lang w:eastAsia="de-DE"/>
        </w:rPr>
        <w:t xml:space="preserve"> </w:t>
      </w:r>
      <w:proofErr w:type="spellStart"/>
      <w:proofErr w:type="gramStart"/>
      <w:r w:rsidRPr="00C030E0">
        <w:rPr>
          <w:rFonts w:eastAsia="Times New Roman" w:cstheme="minorHAnsi"/>
          <w:lang w:eastAsia="de-DE"/>
        </w:rPr>
        <w:t>wurden</w:t>
      </w:r>
      <w:proofErr w:type="spellEnd"/>
      <w:r w:rsidRPr="00C030E0">
        <w:rPr>
          <w:rFonts w:eastAsia="Times New Roman" w:cstheme="minorHAnsi"/>
          <w:lang w:eastAsia="de-DE"/>
        </w:rPr>
        <w:t>:</w:t>
      </w:r>
      <w:proofErr w:type="gramEnd"/>
      <w:r w:rsidRPr="00C030E0">
        <w:rPr>
          <w:rFonts w:eastAsia="Times New Roman" w:cstheme="minorHAnsi"/>
          <w:lang w:eastAsia="de-DE"/>
        </w:rPr>
        <w:t xml:space="preserve"> Lime Time, </w:t>
      </w:r>
      <w:proofErr w:type="spellStart"/>
      <w:r w:rsidRPr="00C030E0">
        <w:rPr>
          <w:rFonts w:eastAsia="Times New Roman" w:cstheme="minorHAnsi"/>
          <w:lang w:eastAsia="de-DE"/>
        </w:rPr>
        <w:t>Legacy</w:t>
      </w:r>
      <w:proofErr w:type="spellEnd"/>
      <w:r w:rsidRPr="00C030E0">
        <w:rPr>
          <w:rFonts w:eastAsia="Times New Roman" w:cstheme="minorHAnsi"/>
          <w:lang w:eastAsia="de-DE"/>
        </w:rPr>
        <w:t xml:space="preserve"> Gold und </w:t>
      </w:r>
      <w:proofErr w:type="spellStart"/>
      <w:r w:rsidRPr="00C030E0">
        <w:rPr>
          <w:rFonts w:eastAsia="Times New Roman" w:cstheme="minorHAnsi"/>
          <w:lang w:eastAsia="de-DE"/>
        </w:rPr>
        <w:t>Blue’tiful</w:t>
      </w:r>
      <w:proofErr w:type="spellEnd"/>
      <w:r w:rsidRPr="00C030E0">
        <w:rPr>
          <w:rFonts w:eastAsia="Times New Roman" w:cstheme="minorHAnsi"/>
          <w:lang w:eastAsia="de-DE"/>
        </w:rPr>
        <w:t>.</w:t>
      </w:r>
    </w:p>
    <w:p w14:paraId="66816CC2" w14:textId="65E94C76" w:rsidR="00106760" w:rsidRPr="00C030E0" w:rsidRDefault="00CC5010" w:rsidP="00106760">
      <w:pPr>
        <w:spacing w:before="100" w:beforeAutospacing="1" w:after="100" w:afterAutospacing="1" w:line="276" w:lineRule="auto"/>
        <w:rPr>
          <w:rFonts w:eastAsia="Times New Roman" w:cstheme="minorHAnsi"/>
          <w:lang w:eastAsia="de-DE"/>
        </w:rPr>
      </w:pPr>
      <w:r>
        <w:rPr>
          <w:rFonts w:cstheme="minorHAnsi"/>
          <w:b/>
          <w:bCs/>
          <w:noProof/>
        </w:rPr>
        <w:lastRenderedPageBreak/>
        <w:drawing>
          <wp:anchor distT="0" distB="0" distL="114300" distR="114300" simplePos="0" relativeHeight="251658240" behindDoc="1" locked="0" layoutInCell="1" allowOverlap="1" wp14:anchorId="357446F8" wp14:editId="4CB23FE5">
            <wp:simplePos x="0" y="0"/>
            <wp:positionH relativeFrom="margin">
              <wp:align>right</wp:align>
            </wp:positionH>
            <wp:positionV relativeFrom="paragraph">
              <wp:posOffset>513715</wp:posOffset>
            </wp:positionV>
            <wp:extent cx="2762250" cy="1557655"/>
            <wp:effectExtent l="0" t="0" r="0" b="4445"/>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0" cy="15576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06760" w:rsidRPr="00C030E0">
        <w:rPr>
          <w:rFonts w:eastAsia="Times New Roman" w:cstheme="minorHAnsi"/>
          <w:lang w:eastAsia="de-DE"/>
        </w:rPr>
        <w:t xml:space="preserve">Die FESPA </w:t>
      </w:r>
      <w:proofErr w:type="spellStart"/>
      <w:r w:rsidR="00106760" w:rsidRPr="00C030E0">
        <w:rPr>
          <w:rFonts w:eastAsia="Times New Roman" w:cstheme="minorHAnsi"/>
          <w:lang w:eastAsia="de-DE"/>
        </w:rPr>
        <w:t>bietet</w:t>
      </w:r>
      <w:proofErr w:type="spellEnd"/>
      <w:r w:rsidR="00106760" w:rsidRPr="00C030E0">
        <w:rPr>
          <w:rFonts w:eastAsia="Times New Roman" w:cstheme="minorHAnsi"/>
          <w:lang w:eastAsia="de-DE"/>
        </w:rPr>
        <w:t xml:space="preserve"> Antalis </w:t>
      </w:r>
      <w:proofErr w:type="spellStart"/>
      <w:r w:rsidR="00106760" w:rsidRPr="00C030E0">
        <w:rPr>
          <w:rFonts w:eastAsia="Times New Roman" w:cstheme="minorHAnsi"/>
          <w:lang w:eastAsia="de-DE"/>
        </w:rPr>
        <w:t>zudem</w:t>
      </w:r>
      <w:proofErr w:type="spellEnd"/>
      <w:r w:rsidR="00106760" w:rsidRPr="00C030E0">
        <w:rPr>
          <w:rFonts w:eastAsia="Times New Roman" w:cstheme="minorHAnsi"/>
          <w:lang w:eastAsia="de-DE"/>
        </w:rPr>
        <w:t xml:space="preserve"> die </w:t>
      </w:r>
      <w:proofErr w:type="spellStart"/>
      <w:r w:rsidR="00106760" w:rsidRPr="00C030E0">
        <w:rPr>
          <w:rFonts w:eastAsia="Times New Roman" w:cstheme="minorHAnsi"/>
          <w:lang w:eastAsia="de-DE"/>
        </w:rPr>
        <w:t>Gelegenheit</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Schulungs</w:t>
      </w:r>
      <w:proofErr w:type="spellEnd"/>
      <w:r w:rsidR="00106760" w:rsidRPr="00C030E0">
        <w:rPr>
          <w:rFonts w:eastAsia="Times New Roman" w:cstheme="minorHAnsi"/>
          <w:lang w:eastAsia="de-DE"/>
        </w:rPr>
        <w:t xml:space="preserve">- und </w:t>
      </w:r>
      <w:proofErr w:type="spellStart"/>
      <w:r w:rsidR="00106760" w:rsidRPr="00C030E0">
        <w:rPr>
          <w:rFonts w:eastAsia="Times New Roman" w:cstheme="minorHAnsi"/>
          <w:lang w:eastAsia="de-DE"/>
        </w:rPr>
        <w:t>Zertifizierungsprogramme</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führender</w:t>
      </w:r>
      <w:proofErr w:type="spellEnd"/>
      <w:r w:rsidR="00106760" w:rsidRPr="00C030E0">
        <w:rPr>
          <w:rFonts w:eastAsia="Times New Roman" w:cstheme="minorHAnsi"/>
          <w:lang w:eastAsia="de-DE"/>
        </w:rPr>
        <w:t xml:space="preserve"> Marken </w:t>
      </w:r>
      <w:proofErr w:type="spellStart"/>
      <w:r w:rsidR="00106760" w:rsidRPr="00C030E0">
        <w:rPr>
          <w:rFonts w:eastAsia="Times New Roman" w:cstheme="minorHAnsi"/>
          <w:lang w:eastAsia="de-DE"/>
        </w:rPr>
        <w:t>vorzustellen</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Dazu</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gehören</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das</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im</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Januar</w:t>
      </w:r>
      <w:proofErr w:type="spellEnd"/>
      <w:r w:rsidR="00106760" w:rsidRPr="00C030E0">
        <w:rPr>
          <w:rFonts w:eastAsia="Times New Roman" w:cstheme="minorHAnsi"/>
          <w:lang w:eastAsia="de-DE"/>
        </w:rPr>
        <w:t xml:space="preserve"> 2026 </w:t>
      </w:r>
      <w:proofErr w:type="spellStart"/>
      <w:r w:rsidR="00106760" w:rsidRPr="00C030E0">
        <w:rPr>
          <w:rFonts w:eastAsia="Times New Roman" w:cstheme="minorHAnsi"/>
          <w:lang w:eastAsia="de-DE"/>
        </w:rPr>
        <w:t>gestartete</w:t>
      </w:r>
      <w:proofErr w:type="spellEnd"/>
      <w:r w:rsidR="00106760" w:rsidRPr="00C030E0">
        <w:rPr>
          <w:rFonts w:eastAsia="Times New Roman" w:cstheme="minorHAnsi"/>
          <w:lang w:eastAsia="de-DE"/>
        </w:rPr>
        <w:t xml:space="preserve"> Arlon Elite Installer Network </w:t>
      </w:r>
      <w:proofErr w:type="spellStart"/>
      <w:r w:rsidR="00106760" w:rsidRPr="00C030E0">
        <w:rPr>
          <w:rFonts w:eastAsia="Times New Roman" w:cstheme="minorHAnsi"/>
          <w:lang w:eastAsia="de-DE"/>
        </w:rPr>
        <w:t>sowie</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das</w:t>
      </w:r>
      <w:proofErr w:type="spellEnd"/>
      <w:r w:rsidR="00106760" w:rsidRPr="00C030E0">
        <w:rPr>
          <w:rFonts w:eastAsia="Times New Roman" w:cstheme="minorHAnsi"/>
          <w:lang w:eastAsia="de-DE"/>
        </w:rPr>
        <w:t xml:space="preserve"> Avery </w:t>
      </w:r>
      <w:proofErr w:type="spellStart"/>
      <w:r w:rsidR="00106760" w:rsidRPr="00C030E0">
        <w:rPr>
          <w:rFonts w:eastAsia="Times New Roman" w:cstheme="minorHAnsi"/>
          <w:lang w:eastAsia="de-DE"/>
        </w:rPr>
        <w:t>Dennison</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Certified</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Installers</w:t>
      </w:r>
      <w:proofErr w:type="spellEnd"/>
      <w:r w:rsidR="00106760" w:rsidRPr="00C030E0">
        <w:rPr>
          <w:rFonts w:eastAsia="Times New Roman" w:cstheme="minorHAnsi"/>
          <w:lang w:eastAsia="de-DE"/>
        </w:rPr>
        <w:t xml:space="preserve"> Programme und die </w:t>
      </w:r>
      <w:proofErr w:type="spellStart"/>
      <w:r w:rsidR="00106760" w:rsidRPr="00C030E0">
        <w:rPr>
          <w:rFonts w:eastAsia="Times New Roman" w:cstheme="minorHAnsi"/>
          <w:lang w:eastAsia="de-DE"/>
        </w:rPr>
        <w:t>Recognised</w:t>
      </w:r>
      <w:proofErr w:type="spellEnd"/>
      <w:r w:rsidR="00106760" w:rsidRPr="00C030E0">
        <w:rPr>
          <w:rFonts w:eastAsia="Times New Roman" w:cstheme="minorHAnsi"/>
          <w:lang w:eastAsia="de-DE"/>
        </w:rPr>
        <w:t xml:space="preserve"> Paint Protection </w:t>
      </w:r>
      <w:proofErr w:type="spellStart"/>
      <w:r w:rsidR="00106760" w:rsidRPr="00C030E0">
        <w:rPr>
          <w:rFonts w:eastAsia="Times New Roman" w:cstheme="minorHAnsi"/>
          <w:lang w:eastAsia="de-DE"/>
        </w:rPr>
        <w:t>Installers</w:t>
      </w:r>
      <w:proofErr w:type="spellEnd"/>
      <w:r w:rsidR="00106760" w:rsidRPr="00C030E0">
        <w:rPr>
          <w:rFonts w:eastAsia="Times New Roman" w:cstheme="minorHAnsi"/>
          <w:lang w:eastAsia="de-DE"/>
        </w:rPr>
        <w:t xml:space="preserve"> Programme. </w:t>
      </w:r>
      <w:proofErr w:type="spellStart"/>
      <w:r w:rsidR="00106760" w:rsidRPr="00C030E0">
        <w:rPr>
          <w:rFonts w:eastAsia="Times New Roman" w:cstheme="minorHAnsi"/>
          <w:lang w:eastAsia="de-DE"/>
        </w:rPr>
        <w:t>Damit</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stärkt</w:t>
      </w:r>
      <w:proofErr w:type="spellEnd"/>
      <w:r w:rsidR="00106760" w:rsidRPr="00C030E0">
        <w:rPr>
          <w:rFonts w:eastAsia="Times New Roman" w:cstheme="minorHAnsi"/>
          <w:lang w:eastAsia="de-DE"/>
        </w:rPr>
        <w:t xml:space="preserve"> Antalis sein Engagement </w:t>
      </w:r>
      <w:proofErr w:type="spellStart"/>
      <w:r w:rsidR="00106760" w:rsidRPr="00C030E0">
        <w:rPr>
          <w:rFonts w:eastAsia="Times New Roman" w:cstheme="minorHAnsi"/>
          <w:lang w:eastAsia="de-DE"/>
        </w:rPr>
        <w:t>für</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Verarbeiterinnen</w:t>
      </w:r>
      <w:proofErr w:type="spellEnd"/>
      <w:r w:rsidR="00106760" w:rsidRPr="00C030E0">
        <w:rPr>
          <w:rFonts w:eastAsia="Times New Roman" w:cstheme="minorHAnsi"/>
          <w:lang w:eastAsia="de-DE"/>
        </w:rPr>
        <w:t xml:space="preserve"> und </w:t>
      </w:r>
      <w:proofErr w:type="spellStart"/>
      <w:r w:rsidR="00106760" w:rsidRPr="00C030E0">
        <w:rPr>
          <w:rFonts w:eastAsia="Times New Roman" w:cstheme="minorHAnsi"/>
          <w:lang w:eastAsia="de-DE"/>
        </w:rPr>
        <w:t>Verarbeiter</w:t>
      </w:r>
      <w:proofErr w:type="spellEnd"/>
      <w:r w:rsidR="00106760" w:rsidRPr="00C030E0">
        <w:rPr>
          <w:rFonts w:eastAsia="Times New Roman" w:cstheme="minorHAnsi"/>
          <w:lang w:eastAsia="de-DE"/>
        </w:rPr>
        <w:t xml:space="preserve"> und </w:t>
      </w:r>
      <w:proofErr w:type="spellStart"/>
      <w:r w:rsidR="00106760" w:rsidRPr="00C030E0">
        <w:rPr>
          <w:rFonts w:eastAsia="Times New Roman" w:cstheme="minorHAnsi"/>
          <w:lang w:eastAsia="de-DE"/>
        </w:rPr>
        <w:t>fördert</w:t>
      </w:r>
      <w:proofErr w:type="spellEnd"/>
      <w:r w:rsidR="00106760" w:rsidRPr="00C030E0">
        <w:rPr>
          <w:rFonts w:eastAsia="Times New Roman" w:cstheme="minorHAnsi"/>
          <w:lang w:eastAsia="de-DE"/>
        </w:rPr>
        <w:t xml:space="preserve"> den </w:t>
      </w:r>
      <w:proofErr w:type="spellStart"/>
      <w:r w:rsidR="00106760" w:rsidRPr="00C030E0">
        <w:rPr>
          <w:rFonts w:eastAsia="Times New Roman" w:cstheme="minorHAnsi"/>
          <w:lang w:eastAsia="de-DE"/>
        </w:rPr>
        <w:t>Ausbau</w:t>
      </w:r>
      <w:proofErr w:type="spellEnd"/>
      <w:r w:rsidR="00106760" w:rsidRPr="00C030E0">
        <w:rPr>
          <w:rFonts w:eastAsia="Times New Roman" w:cstheme="minorHAnsi"/>
          <w:lang w:eastAsia="de-DE"/>
        </w:rPr>
        <w:t xml:space="preserve"> von </w:t>
      </w:r>
      <w:proofErr w:type="spellStart"/>
      <w:r w:rsidR="00106760" w:rsidRPr="00C030E0">
        <w:rPr>
          <w:rFonts w:eastAsia="Times New Roman" w:cstheme="minorHAnsi"/>
          <w:lang w:eastAsia="de-DE"/>
        </w:rPr>
        <w:t>Fachkompetenz</w:t>
      </w:r>
      <w:proofErr w:type="spellEnd"/>
      <w:r w:rsidR="00106760" w:rsidRPr="00C030E0">
        <w:rPr>
          <w:rFonts w:eastAsia="Times New Roman" w:cstheme="minorHAnsi"/>
          <w:lang w:eastAsia="de-DE"/>
        </w:rPr>
        <w:t xml:space="preserve"> in der Automotive-</w:t>
      </w:r>
      <w:proofErr w:type="spellStart"/>
      <w:r w:rsidR="00106760" w:rsidRPr="00C030E0">
        <w:rPr>
          <w:rFonts w:eastAsia="Times New Roman" w:cstheme="minorHAnsi"/>
          <w:lang w:eastAsia="de-DE"/>
        </w:rPr>
        <w:t>Wrapping</w:t>
      </w:r>
      <w:proofErr w:type="spellEnd"/>
      <w:r w:rsidR="00106760" w:rsidRPr="00C030E0">
        <w:rPr>
          <w:rFonts w:eastAsia="Times New Roman" w:cstheme="minorHAnsi"/>
          <w:lang w:eastAsia="de-DE"/>
        </w:rPr>
        <w:t>-Community.</w:t>
      </w:r>
    </w:p>
    <w:p w14:paraId="0E363C1A" w14:textId="06C0F64F" w:rsidR="00106760" w:rsidRPr="00C030E0" w:rsidRDefault="00106760" w:rsidP="00106760">
      <w:pPr>
        <w:spacing w:before="100" w:beforeAutospacing="1" w:after="100" w:afterAutospacing="1" w:line="276" w:lineRule="auto"/>
        <w:outlineLvl w:val="1"/>
        <w:rPr>
          <w:rFonts w:eastAsia="Times New Roman" w:cstheme="minorHAnsi"/>
          <w:lang w:eastAsia="de-DE"/>
        </w:rPr>
      </w:pPr>
      <w:proofErr w:type="spellStart"/>
      <w:r w:rsidRPr="00C030E0">
        <w:rPr>
          <w:rFonts w:eastAsia="Times New Roman" w:cstheme="minorHAnsi"/>
          <w:b/>
          <w:bCs/>
          <w:lang w:eastAsia="de-DE"/>
        </w:rPr>
        <w:t>Leistungsstarke</w:t>
      </w:r>
      <w:proofErr w:type="spellEnd"/>
      <w:r w:rsidRPr="00C030E0">
        <w:rPr>
          <w:rFonts w:eastAsia="Times New Roman" w:cstheme="minorHAnsi"/>
          <w:b/>
          <w:bCs/>
          <w:lang w:eastAsia="de-DE"/>
        </w:rPr>
        <w:t xml:space="preserve"> Hardware-</w:t>
      </w:r>
      <w:proofErr w:type="spellStart"/>
      <w:r w:rsidRPr="00C030E0">
        <w:rPr>
          <w:rFonts w:eastAsia="Times New Roman" w:cstheme="minorHAnsi"/>
          <w:b/>
          <w:bCs/>
          <w:lang w:eastAsia="de-DE"/>
        </w:rPr>
        <w:t>Lösungen</w:t>
      </w:r>
      <w:proofErr w:type="spellEnd"/>
      <w:r>
        <w:rPr>
          <w:rFonts w:eastAsia="Times New Roman" w:cstheme="minorHAnsi"/>
          <w:lang w:eastAsia="de-DE"/>
        </w:rPr>
        <w:br/>
      </w:r>
      <w:r w:rsidRPr="00C030E0">
        <w:rPr>
          <w:rFonts w:eastAsia="Times New Roman" w:cstheme="minorHAnsi"/>
          <w:lang w:eastAsia="de-DE"/>
        </w:rPr>
        <w:t xml:space="preserve">Im Hardware-Segment </w:t>
      </w:r>
      <w:proofErr w:type="spellStart"/>
      <w:r w:rsidRPr="00C030E0">
        <w:rPr>
          <w:rFonts w:eastAsia="Times New Roman" w:cstheme="minorHAnsi"/>
          <w:lang w:eastAsia="de-DE"/>
        </w:rPr>
        <w:t>positioniert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sich</w:t>
      </w:r>
      <w:proofErr w:type="spellEnd"/>
      <w:r w:rsidRPr="00C030E0">
        <w:rPr>
          <w:rFonts w:eastAsia="Times New Roman" w:cstheme="minorHAnsi"/>
          <w:lang w:eastAsia="de-DE"/>
        </w:rPr>
        <w:t xml:space="preserve"> Antalis </w:t>
      </w:r>
      <w:proofErr w:type="spellStart"/>
      <w:r w:rsidRPr="00C030E0">
        <w:rPr>
          <w:rFonts w:eastAsia="Times New Roman" w:cstheme="minorHAnsi"/>
          <w:lang w:eastAsia="de-DE"/>
        </w:rPr>
        <w:t>weiter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als</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wichtiger</w:t>
      </w:r>
      <w:proofErr w:type="spellEnd"/>
      <w:r w:rsidRPr="00C030E0">
        <w:rPr>
          <w:rFonts w:eastAsia="Times New Roman" w:cstheme="minorHAnsi"/>
          <w:lang w:eastAsia="de-DE"/>
        </w:rPr>
        <w:t xml:space="preserve"> Partner </w:t>
      </w:r>
      <w:proofErr w:type="spellStart"/>
      <w:r w:rsidRPr="00C030E0">
        <w:rPr>
          <w:rFonts w:eastAsia="Times New Roman" w:cstheme="minorHAnsi"/>
          <w:lang w:eastAsia="de-DE"/>
        </w:rPr>
        <w:t>für</w:t>
      </w:r>
      <w:proofErr w:type="spellEnd"/>
      <w:r w:rsidRPr="00C030E0">
        <w:rPr>
          <w:rFonts w:eastAsia="Times New Roman" w:cstheme="minorHAnsi"/>
          <w:lang w:eastAsia="de-DE"/>
        </w:rPr>
        <w:t xml:space="preserve"> Equipment-</w:t>
      </w:r>
      <w:proofErr w:type="spellStart"/>
      <w:r w:rsidRPr="00C030E0">
        <w:rPr>
          <w:rFonts w:eastAsia="Times New Roman" w:cstheme="minorHAnsi"/>
          <w:lang w:eastAsia="de-DE"/>
        </w:rPr>
        <w:t>Lösungen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im</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Bereich</w:t>
      </w:r>
      <w:proofErr w:type="spellEnd"/>
      <w:r w:rsidRPr="00C030E0">
        <w:rPr>
          <w:rFonts w:eastAsia="Times New Roman" w:cstheme="minorHAnsi"/>
          <w:lang w:eastAsia="de-DE"/>
        </w:rPr>
        <w:t xml:space="preserve"> </w:t>
      </w:r>
      <w:r w:rsidR="00C23673">
        <w:rPr>
          <w:rFonts w:eastAsia="Times New Roman" w:cstheme="minorHAnsi"/>
          <w:lang w:eastAsia="de-DE"/>
        </w:rPr>
        <w:t>v</w:t>
      </w:r>
      <w:r w:rsidRPr="00C030E0">
        <w:rPr>
          <w:rFonts w:eastAsia="Times New Roman" w:cstheme="minorHAnsi"/>
          <w:lang w:eastAsia="de-DE"/>
        </w:rPr>
        <w:t xml:space="preserve">isuelle </w:t>
      </w:r>
      <w:proofErr w:type="spellStart"/>
      <w:r w:rsidRPr="00C030E0">
        <w:rPr>
          <w:rFonts w:eastAsia="Times New Roman" w:cstheme="minorHAnsi"/>
          <w:lang w:eastAsia="de-DE"/>
        </w:rPr>
        <w:t>Kommunikation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Das</w:t>
      </w:r>
      <w:proofErr w:type="spellEnd"/>
      <w:r w:rsidRPr="00C030E0">
        <w:rPr>
          <w:rFonts w:eastAsia="Times New Roman" w:cstheme="minorHAnsi"/>
          <w:lang w:eastAsia="de-DE"/>
        </w:rPr>
        <w:t xml:space="preserve"> Portfolio </w:t>
      </w:r>
      <w:proofErr w:type="spellStart"/>
      <w:r w:rsidRPr="00C030E0">
        <w:rPr>
          <w:rFonts w:eastAsia="Times New Roman" w:cstheme="minorHAnsi"/>
          <w:lang w:eastAsia="de-DE"/>
        </w:rPr>
        <w:t>umfasst</w:t>
      </w:r>
      <w:proofErr w:type="spellEnd"/>
      <w:r w:rsidRPr="00C030E0">
        <w:rPr>
          <w:rFonts w:eastAsia="Times New Roman" w:cstheme="minorHAnsi"/>
          <w:lang w:eastAsia="de-DE"/>
        </w:rPr>
        <w:t xml:space="preserve"> Druck-, </w:t>
      </w:r>
      <w:proofErr w:type="spellStart"/>
      <w:r w:rsidRPr="00C030E0">
        <w:rPr>
          <w:rFonts w:eastAsia="Times New Roman" w:cstheme="minorHAnsi"/>
          <w:lang w:eastAsia="de-DE"/>
        </w:rPr>
        <w:t>Schneide</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Finishing-Technologien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führender</w:t>
      </w:r>
      <w:proofErr w:type="spellEnd"/>
      <w:r w:rsidRPr="00C030E0">
        <w:rPr>
          <w:rFonts w:eastAsia="Times New Roman" w:cstheme="minorHAnsi"/>
          <w:lang w:eastAsia="de-DE"/>
        </w:rPr>
        <w:t xml:space="preserve"> Marken </w:t>
      </w:r>
      <w:proofErr w:type="spellStart"/>
      <w:r w:rsidRPr="00C030E0">
        <w:rPr>
          <w:rFonts w:eastAsia="Times New Roman" w:cstheme="minorHAnsi"/>
          <w:lang w:eastAsia="de-DE"/>
        </w:rPr>
        <w:t>wie</w:t>
      </w:r>
      <w:proofErr w:type="spellEnd"/>
      <w:r w:rsidRPr="00C030E0">
        <w:rPr>
          <w:rFonts w:eastAsia="Times New Roman" w:cstheme="minorHAnsi"/>
          <w:lang w:eastAsia="de-DE"/>
        </w:rPr>
        <w:t xml:space="preserve"> HP, Canon und Epson.</w:t>
      </w:r>
    </w:p>
    <w:p w14:paraId="51AC5AF4" w14:textId="70FAC622" w:rsidR="00106760" w:rsidRPr="00C030E0" w:rsidRDefault="00106760" w:rsidP="00106760">
      <w:pPr>
        <w:spacing w:before="100" w:beforeAutospacing="1" w:after="100" w:afterAutospacing="1" w:line="276" w:lineRule="auto"/>
        <w:rPr>
          <w:rFonts w:eastAsia="Times New Roman" w:cstheme="minorHAnsi"/>
          <w:lang w:eastAsia="de-DE"/>
        </w:rPr>
      </w:pPr>
      <w:proofErr w:type="spellStart"/>
      <w:r w:rsidRPr="00C030E0">
        <w:rPr>
          <w:rFonts w:eastAsia="Times New Roman" w:cstheme="minorHAnsi"/>
          <w:lang w:eastAsia="de-DE"/>
        </w:rPr>
        <w:t>Auf</w:t>
      </w:r>
      <w:proofErr w:type="spellEnd"/>
      <w:r w:rsidRPr="00C030E0">
        <w:rPr>
          <w:rFonts w:eastAsia="Times New Roman" w:cstheme="minorHAnsi"/>
          <w:lang w:eastAsia="de-DE"/>
        </w:rPr>
        <w:t xml:space="preserve"> der FESPA </w:t>
      </w:r>
      <w:proofErr w:type="spellStart"/>
      <w:r w:rsidRPr="00C030E0">
        <w:rPr>
          <w:rFonts w:eastAsia="Times New Roman" w:cstheme="minorHAnsi"/>
          <w:lang w:eastAsia="de-DE"/>
        </w:rPr>
        <w:t>legt</w:t>
      </w:r>
      <w:proofErr w:type="spellEnd"/>
      <w:r w:rsidRPr="00C030E0">
        <w:rPr>
          <w:rFonts w:eastAsia="Times New Roman" w:cstheme="minorHAnsi"/>
          <w:lang w:eastAsia="de-DE"/>
        </w:rPr>
        <w:t xml:space="preserve"> Antalis </w:t>
      </w:r>
      <w:proofErr w:type="spellStart"/>
      <w:r w:rsidRPr="00C030E0">
        <w:rPr>
          <w:rFonts w:eastAsia="Times New Roman" w:cstheme="minorHAnsi"/>
          <w:lang w:eastAsia="de-DE"/>
        </w:rPr>
        <w:t>einen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besonderen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Fokus</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auf</w:t>
      </w:r>
      <w:proofErr w:type="spellEnd"/>
      <w:r w:rsidRPr="00C030E0">
        <w:rPr>
          <w:rFonts w:eastAsia="Times New Roman" w:cstheme="minorHAnsi"/>
          <w:lang w:eastAsia="de-DE"/>
        </w:rPr>
        <w:t xml:space="preserve"> HP Latex Technologie und </w:t>
      </w:r>
      <w:proofErr w:type="spellStart"/>
      <w:r w:rsidRPr="00C030E0">
        <w:rPr>
          <w:rFonts w:eastAsia="Times New Roman" w:cstheme="minorHAnsi"/>
          <w:lang w:eastAsia="de-DE"/>
        </w:rPr>
        <w:t>deren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besonders</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langlebige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Tinten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Zudem</w:t>
      </w:r>
      <w:proofErr w:type="spellEnd"/>
      <w:r w:rsidRPr="00C030E0">
        <w:rPr>
          <w:rFonts w:eastAsia="Times New Roman" w:cstheme="minorHAnsi"/>
          <w:lang w:eastAsia="de-DE"/>
        </w:rPr>
        <w:t xml:space="preserve"> </w:t>
      </w:r>
      <w:proofErr w:type="spellStart"/>
      <w:r w:rsidR="00326049">
        <w:rPr>
          <w:rFonts w:eastAsia="Times New Roman" w:cstheme="minorHAnsi"/>
          <w:lang w:eastAsia="de-DE"/>
        </w:rPr>
        <w:t>werden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aktuelle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Innovationen</w:t>
      </w:r>
      <w:proofErr w:type="spellEnd"/>
      <w:r w:rsidRPr="00C030E0">
        <w:rPr>
          <w:rFonts w:eastAsia="Times New Roman" w:cstheme="minorHAnsi"/>
          <w:lang w:eastAsia="de-DE"/>
        </w:rPr>
        <w:t xml:space="preserve"> von Summa</w:t>
      </w:r>
      <w:r w:rsidR="00326049">
        <w:rPr>
          <w:rFonts w:eastAsia="Times New Roman" w:cstheme="minorHAnsi"/>
          <w:lang w:eastAsia="de-DE"/>
        </w:rPr>
        <w:t xml:space="preserve"> präsentiert</w:t>
      </w:r>
      <w:r w:rsidRPr="00C030E0">
        <w:rPr>
          <w:rFonts w:eastAsia="Times New Roman" w:cstheme="minorHAnsi"/>
          <w:lang w:eastAsia="de-DE"/>
        </w:rPr>
        <w:t xml:space="preserve">. Die </w:t>
      </w:r>
      <w:proofErr w:type="spellStart"/>
      <w:r w:rsidRPr="00C030E0">
        <w:rPr>
          <w:rFonts w:eastAsia="Times New Roman" w:cstheme="minorHAnsi"/>
          <w:lang w:eastAsia="de-DE"/>
        </w:rPr>
        <w:t>intelligenten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Softwarelösungen</w:t>
      </w:r>
      <w:proofErr w:type="spellEnd"/>
      <w:r w:rsidRPr="00C030E0">
        <w:rPr>
          <w:rFonts w:eastAsia="Times New Roman" w:cstheme="minorHAnsi"/>
          <w:lang w:eastAsia="de-DE"/>
        </w:rPr>
        <w:t xml:space="preserve"> der </w:t>
      </w:r>
      <w:proofErr w:type="spellStart"/>
      <w:r w:rsidRPr="00C030E0">
        <w:rPr>
          <w:rFonts w:eastAsia="Times New Roman" w:cstheme="minorHAnsi"/>
          <w:lang w:eastAsia="de-DE"/>
        </w:rPr>
        <w:t>Schneidesysteme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optimieren</w:t>
      </w:r>
      <w:proofErr w:type="spellEnd"/>
      <w:r w:rsidRPr="00C030E0">
        <w:rPr>
          <w:rFonts w:eastAsia="Times New Roman" w:cstheme="minorHAnsi"/>
          <w:lang w:eastAsia="de-DE"/>
        </w:rPr>
        <w:t xml:space="preserve"> den </w:t>
      </w:r>
      <w:proofErr w:type="spellStart"/>
      <w:r w:rsidRPr="00C030E0">
        <w:rPr>
          <w:rFonts w:eastAsia="Times New Roman" w:cstheme="minorHAnsi"/>
          <w:lang w:eastAsia="de-DE"/>
        </w:rPr>
        <w:t>Schneideprozess</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helfen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Materialabfälle</w:t>
      </w:r>
      <w:proofErr w:type="spellEnd"/>
      <w:r w:rsidRPr="00C030E0">
        <w:rPr>
          <w:rFonts w:eastAsia="Times New Roman" w:cstheme="minorHAnsi"/>
          <w:lang w:eastAsia="de-DE"/>
        </w:rPr>
        <w:t xml:space="preserve"> zu </w:t>
      </w:r>
      <w:proofErr w:type="spellStart"/>
      <w:r w:rsidRPr="00C030E0">
        <w:rPr>
          <w:rFonts w:eastAsia="Times New Roman" w:cstheme="minorHAnsi"/>
          <w:lang w:eastAsia="de-DE"/>
        </w:rPr>
        <w:t>reduzieren</w:t>
      </w:r>
      <w:proofErr w:type="spellEnd"/>
      <w:r w:rsidRPr="00C030E0">
        <w:rPr>
          <w:rFonts w:eastAsia="Times New Roman" w:cstheme="minorHAnsi"/>
          <w:lang w:eastAsia="de-DE"/>
        </w:rPr>
        <w:t>.</w:t>
      </w:r>
    </w:p>
    <w:p w14:paraId="19ED9030" w14:textId="0BD2DD0E" w:rsidR="00106760" w:rsidRPr="00CC5010" w:rsidRDefault="00106760" w:rsidP="00CC5010">
      <w:pPr>
        <w:spacing w:before="100" w:beforeAutospacing="1" w:after="100" w:afterAutospacing="1" w:line="276" w:lineRule="auto"/>
        <w:rPr>
          <w:rFonts w:eastAsia="Times New Roman" w:cstheme="minorHAnsi"/>
          <w:lang w:eastAsia="de-DE"/>
        </w:rPr>
      </w:pPr>
      <w:proofErr w:type="spellStart"/>
      <w:r w:rsidRPr="00C030E0">
        <w:rPr>
          <w:rFonts w:eastAsia="Times New Roman" w:cstheme="minorHAnsi"/>
          <w:lang w:eastAsia="de-DE"/>
        </w:rPr>
        <w:t>Besucherinnen</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Besucher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können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am</w:t>
      </w:r>
      <w:proofErr w:type="spellEnd"/>
      <w:r w:rsidRPr="00C030E0">
        <w:rPr>
          <w:rFonts w:eastAsia="Times New Roman" w:cstheme="minorHAnsi"/>
          <w:lang w:eastAsia="de-DE"/>
        </w:rPr>
        <w:t xml:space="preserve"> Antalis Stand </w:t>
      </w:r>
      <w:r w:rsidR="00C23673">
        <w:t xml:space="preserve">2-B58 </w:t>
      </w:r>
      <w:r w:rsidRPr="00C030E0">
        <w:rPr>
          <w:rFonts w:eastAsia="Times New Roman" w:cstheme="minorHAnsi"/>
          <w:lang w:eastAsia="de-DE"/>
        </w:rPr>
        <w:t>Live-</w:t>
      </w:r>
      <w:proofErr w:type="spellStart"/>
      <w:r w:rsidRPr="00C030E0">
        <w:rPr>
          <w:rFonts w:eastAsia="Times New Roman" w:cstheme="minorHAnsi"/>
          <w:lang w:eastAsia="de-DE"/>
        </w:rPr>
        <w:t>Demonstrationen</w:t>
      </w:r>
      <w:proofErr w:type="spellEnd"/>
      <w:r w:rsidRPr="00C030E0">
        <w:rPr>
          <w:rFonts w:eastAsia="Times New Roman" w:cstheme="minorHAnsi"/>
          <w:lang w:eastAsia="de-DE"/>
        </w:rPr>
        <w:t xml:space="preserve"> des S Class 3 TC160 Roll-to-Roll Cutters </w:t>
      </w:r>
      <w:proofErr w:type="spellStart"/>
      <w:r w:rsidRPr="00C030E0">
        <w:rPr>
          <w:rFonts w:eastAsia="Times New Roman" w:cstheme="minorHAnsi"/>
          <w:lang w:eastAsia="de-DE"/>
        </w:rPr>
        <w:t>erleben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Das</w:t>
      </w:r>
      <w:proofErr w:type="spellEnd"/>
      <w:r w:rsidRPr="00C030E0">
        <w:rPr>
          <w:rFonts w:eastAsia="Times New Roman" w:cstheme="minorHAnsi"/>
          <w:lang w:eastAsia="de-DE"/>
        </w:rPr>
        <w:t xml:space="preserve"> System </w:t>
      </w:r>
      <w:proofErr w:type="spellStart"/>
      <w:r w:rsidRPr="00C030E0">
        <w:rPr>
          <w:rFonts w:eastAsia="Times New Roman" w:cstheme="minorHAnsi"/>
          <w:lang w:eastAsia="de-DE"/>
        </w:rPr>
        <w:t>gehört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zur</w:t>
      </w:r>
      <w:proofErr w:type="spellEnd"/>
      <w:r w:rsidRPr="00C030E0">
        <w:rPr>
          <w:rFonts w:eastAsia="Times New Roman" w:cstheme="minorHAnsi"/>
          <w:lang w:eastAsia="de-DE"/>
        </w:rPr>
        <w:t xml:space="preserve"> Summa S </w:t>
      </w:r>
      <w:proofErr w:type="spellStart"/>
      <w:r w:rsidRPr="00C030E0">
        <w:rPr>
          <w:rFonts w:eastAsia="Times New Roman" w:cstheme="minorHAnsi"/>
          <w:lang w:eastAsia="de-DE"/>
        </w:rPr>
        <w:t>Series</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eignet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sich</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besonders</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für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Fahrzeugfolierungen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bei</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denen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Präzision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Effizienz</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Zuverlässigkeit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entscheidend</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sind</w:t>
      </w:r>
      <w:proofErr w:type="spellEnd"/>
      <w:r w:rsidRPr="00C030E0">
        <w:rPr>
          <w:rFonts w:eastAsia="Times New Roman" w:cstheme="minorHAnsi"/>
          <w:lang w:eastAsia="de-DE"/>
        </w:rPr>
        <w:t>.</w:t>
      </w:r>
      <w:r w:rsidR="00CC5010" w:rsidRPr="00CC5010">
        <w:rPr>
          <w:rFonts w:cstheme="minorHAnsi"/>
        </w:rPr>
        <w:t xml:space="preserve"> </w:t>
      </w:r>
    </w:p>
    <w:p w14:paraId="5A3102B6" w14:textId="67BAC97C" w:rsidR="00106760" w:rsidRPr="00C030E0" w:rsidRDefault="00106760" w:rsidP="00106760">
      <w:pPr>
        <w:spacing w:before="100" w:beforeAutospacing="1" w:after="100" w:afterAutospacing="1" w:line="276" w:lineRule="auto"/>
        <w:outlineLvl w:val="1"/>
        <w:rPr>
          <w:rFonts w:eastAsia="Times New Roman" w:cstheme="minorHAnsi"/>
          <w:lang w:eastAsia="de-DE"/>
        </w:rPr>
      </w:pPr>
      <w:proofErr w:type="gramStart"/>
      <w:r w:rsidRPr="00C030E0">
        <w:rPr>
          <w:rFonts w:eastAsia="Times New Roman" w:cstheme="minorHAnsi"/>
          <w:b/>
          <w:bCs/>
          <w:lang w:eastAsia="de-DE"/>
        </w:rPr>
        <w:t>Coala:</w:t>
      </w:r>
      <w:proofErr w:type="gramEnd"/>
      <w:r w:rsidRPr="00C030E0">
        <w:rPr>
          <w:rFonts w:eastAsia="Times New Roman" w:cstheme="minorHAnsi"/>
          <w:b/>
          <w:bCs/>
          <w:lang w:eastAsia="de-DE"/>
        </w:rPr>
        <w:t xml:space="preserve"> </w:t>
      </w:r>
      <w:proofErr w:type="spellStart"/>
      <w:r w:rsidRPr="00C030E0">
        <w:rPr>
          <w:rFonts w:eastAsia="Times New Roman" w:cstheme="minorHAnsi"/>
          <w:b/>
          <w:bCs/>
          <w:lang w:eastAsia="de-DE"/>
        </w:rPr>
        <w:t>Expertenlösungen</w:t>
      </w:r>
      <w:proofErr w:type="spellEnd"/>
      <w:r w:rsidRPr="00C030E0">
        <w:rPr>
          <w:rFonts w:eastAsia="Times New Roman" w:cstheme="minorHAnsi"/>
          <w:b/>
          <w:bCs/>
          <w:lang w:eastAsia="de-DE"/>
        </w:rPr>
        <w:t xml:space="preserve"> </w:t>
      </w:r>
      <w:proofErr w:type="spellStart"/>
      <w:r w:rsidRPr="00C030E0">
        <w:rPr>
          <w:rFonts w:eastAsia="Times New Roman" w:cstheme="minorHAnsi"/>
          <w:b/>
          <w:bCs/>
          <w:lang w:eastAsia="de-DE"/>
        </w:rPr>
        <w:t>für</w:t>
      </w:r>
      <w:proofErr w:type="spellEnd"/>
      <w:r w:rsidRPr="00C030E0">
        <w:rPr>
          <w:rFonts w:eastAsia="Times New Roman" w:cstheme="minorHAnsi"/>
          <w:b/>
          <w:bCs/>
          <w:lang w:eastAsia="de-DE"/>
        </w:rPr>
        <w:t xml:space="preserve"> </w:t>
      </w:r>
      <w:proofErr w:type="spellStart"/>
      <w:r w:rsidRPr="00C030E0">
        <w:rPr>
          <w:rFonts w:eastAsia="Times New Roman" w:cstheme="minorHAnsi"/>
          <w:b/>
          <w:bCs/>
          <w:lang w:eastAsia="de-DE"/>
        </w:rPr>
        <w:t>kreative</w:t>
      </w:r>
      <w:proofErr w:type="spellEnd"/>
      <w:r w:rsidRPr="00C030E0">
        <w:rPr>
          <w:rFonts w:eastAsia="Times New Roman" w:cstheme="minorHAnsi"/>
          <w:b/>
          <w:bCs/>
          <w:lang w:eastAsia="de-DE"/>
        </w:rPr>
        <w:t xml:space="preserve"> </w:t>
      </w:r>
      <w:proofErr w:type="spellStart"/>
      <w:r w:rsidRPr="00C030E0">
        <w:rPr>
          <w:rFonts w:eastAsia="Times New Roman" w:cstheme="minorHAnsi"/>
          <w:b/>
          <w:bCs/>
          <w:lang w:eastAsia="de-DE"/>
        </w:rPr>
        <w:t>Ideen</w:t>
      </w:r>
      <w:proofErr w:type="spellEnd"/>
      <w:r w:rsidRPr="00C030E0">
        <w:rPr>
          <w:rFonts w:eastAsia="Times New Roman" w:cstheme="minorHAnsi"/>
          <w:b/>
          <w:bCs/>
          <w:lang w:eastAsia="de-DE"/>
        </w:rPr>
        <w:br/>
      </w:r>
      <w:proofErr w:type="spellStart"/>
      <w:r w:rsidRPr="00C030E0">
        <w:rPr>
          <w:rFonts w:eastAsia="Times New Roman" w:cstheme="minorHAnsi"/>
          <w:lang w:eastAsia="de-DE"/>
        </w:rPr>
        <w:t>Ein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weiterer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Schwerpunkt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liegt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auf</w:t>
      </w:r>
      <w:proofErr w:type="spellEnd"/>
      <w:r w:rsidRPr="00C030E0">
        <w:rPr>
          <w:rFonts w:eastAsia="Times New Roman" w:cstheme="minorHAnsi"/>
          <w:lang w:eastAsia="de-DE"/>
        </w:rPr>
        <w:t xml:space="preserve"> der </w:t>
      </w:r>
      <w:proofErr w:type="spellStart"/>
      <w:r w:rsidRPr="00C030E0">
        <w:rPr>
          <w:rFonts w:eastAsia="Times New Roman" w:cstheme="minorHAnsi"/>
          <w:lang w:eastAsia="de-DE"/>
        </w:rPr>
        <w:t>Eigenmarke</w:t>
      </w:r>
      <w:proofErr w:type="spellEnd"/>
      <w:r w:rsidRPr="00C030E0">
        <w:rPr>
          <w:rFonts w:eastAsia="Times New Roman" w:cstheme="minorHAnsi"/>
          <w:lang w:eastAsia="de-DE"/>
        </w:rPr>
        <w:t xml:space="preserve"> Coala, die </w:t>
      </w:r>
      <w:proofErr w:type="spellStart"/>
      <w:r w:rsidRPr="00C030E0">
        <w:rPr>
          <w:rFonts w:eastAsia="Times New Roman" w:cstheme="minorHAnsi"/>
          <w:lang w:eastAsia="de-DE"/>
        </w:rPr>
        <w:t>unter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dem</w:t>
      </w:r>
      <w:proofErr w:type="spellEnd"/>
      <w:r w:rsidRPr="00C030E0">
        <w:rPr>
          <w:rFonts w:eastAsia="Times New Roman" w:cstheme="minorHAnsi"/>
          <w:lang w:eastAsia="de-DE"/>
        </w:rPr>
        <w:t xml:space="preserve"> Claim „Coala, expert solutions for </w:t>
      </w:r>
      <w:proofErr w:type="spellStart"/>
      <w:r w:rsidRPr="00C030E0">
        <w:rPr>
          <w:rFonts w:eastAsia="Times New Roman" w:cstheme="minorHAnsi"/>
          <w:lang w:eastAsia="de-DE"/>
        </w:rPr>
        <w:t>creative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ideas</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präsentiert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wird</w:t>
      </w:r>
      <w:proofErr w:type="spellEnd"/>
      <w:r w:rsidRPr="00C030E0">
        <w:rPr>
          <w:rFonts w:eastAsia="Times New Roman" w:cstheme="minorHAnsi"/>
          <w:lang w:eastAsia="de-DE"/>
        </w:rPr>
        <w:t xml:space="preserve">. Die </w:t>
      </w:r>
      <w:proofErr w:type="spellStart"/>
      <w:r w:rsidRPr="00C030E0">
        <w:rPr>
          <w:rFonts w:eastAsia="Times New Roman" w:cstheme="minorHAnsi"/>
          <w:lang w:eastAsia="de-DE"/>
        </w:rPr>
        <w:t>Marke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steht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für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vielseitige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Lösungen</w:t>
      </w:r>
      <w:proofErr w:type="spellEnd"/>
      <w:r w:rsidRPr="00C030E0">
        <w:rPr>
          <w:rFonts w:eastAsia="Times New Roman" w:cstheme="minorHAnsi"/>
          <w:lang w:eastAsia="de-DE"/>
        </w:rPr>
        <w:t xml:space="preserve"> in </w:t>
      </w:r>
      <w:proofErr w:type="spellStart"/>
      <w:r w:rsidRPr="00C030E0">
        <w:rPr>
          <w:rFonts w:eastAsia="Times New Roman" w:cstheme="minorHAnsi"/>
          <w:lang w:eastAsia="de-DE"/>
        </w:rPr>
        <w:t>zahlreichen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Anwendungen</w:t>
      </w:r>
      <w:proofErr w:type="spellEnd"/>
      <w:r w:rsidRPr="00C030E0">
        <w:rPr>
          <w:rFonts w:eastAsia="Times New Roman" w:cstheme="minorHAnsi"/>
          <w:lang w:eastAsia="de-DE"/>
        </w:rPr>
        <w:t xml:space="preserve"> der </w:t>
      </w:r>
      <w:proofErr w:type="spellStart"/>
      <w:r w:rsidR="006625A5">
        <w:rPr>
          <w:rFonts w:eastAsia="Times New Roman" w:cstheme="minorHAnsi"/>
          <w:lang w:eastAsia="de-DE"/>
        </w:rPr>
        <w:t>v</w:t>
      </w:r>
      <w:r w:rsidRPr="00C030E0">
        <w:rPr>
          <w:rFonts w:eastAsia="Times New Roman" w:cstheme="minorHAnsi"/>
          <w:lang w:eastAsia="de-DE"/>
        </w:rPr>
        <w:t>isuellen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Kommunikation</w:t>
      </w:r>
      <w:proofErr w:type="spellEnd"/>
      <w:r w:rsidRPr="00C030E0">
        <w:rPr>
          <w:rFonts w:eastAsia="Times New Roman" w:cstheme="minorHAnsi"/>
          <w:lang w:eastAsia="de-DE"/>
        </w:rPr>
        <w:t>.</w:t>
      </w:r>
    </w:p>
    <w:p w14:paraId="63344002" w14:textId="03D07D42" w:rsidR="00106760" w:rsidRPr="006625A5" w:rsidRDefault="00106760" w:rsidP="006625A5">
      <w:pPr>
        <w:spacing w:before="100" w:beforeAutospacing="1" w:after="100" w:afterAutospacing="1" w:line="276" w:lineRule="auto"/>
        <w:rPr>
          <w:rFonts w:eastAsia="Times New Roman" w:cstheme="minorHAnsi"/>
          <w:lang w:eastAsia="de-DE"/>
        </w:rPr>
      </w:pPr>
      <w:r w:rsidRPr="00C030E0">
        <w:rPr>
          <w:rFonts w:eastAsia="Times New Roman" w:cstheme="minorHAnsi"/>
          <w:lang w:eastAsia="de-DE"/>
        </w:rPr>
        <w:t xml:space="preserve">Zu den Highlights </w:t>
      </w:r>
      <w:proofErr w:type="spellStart"/>
      <w:r w:rsidRPr="00C030E0">
        <w:rPr>
          <w:rFonts w:eastAsia="Times New Roman" w:cstheme="minorHAnsi"/>
          <w:lang w:eastAsia="de-DE"/>
        </w:rPr>
        <w:t>zählt</w:t>
      </w:r>
      <w:proofErr w:type="spellEnd"/>
      <w:r w:rsidRPr="00C030E0">
        <w:rPr>
          <w:rFonts w:eastAsia="Times New Roman" w:cstheme="minorHAnsi"/>
          <w:lang w:eastAsia="de-DE"/>
        </w:rPr>
        <w:t xml:space="preserve"> die </w:t>
      </w:r>
      <w:proofErr w:type="spellStart"/>
      <w:r w:rsidRPr="00C030E0">
        <w:rPr>
          <w:rFonts w:eastAsia="Times New Roman" w:cstheme="minorHAnsi"/>
          <w:lang w:eastAsia="de-DE"/>
        </w:rPr>
        <w:t>neue</w:t>
      </w:r>
      <w:proofErr w:type="spellEnd"/>
      <w:r w:rsidRPr="00C030E0">
        <w:rPr>
          <w:rFonts w:eastAsia="Times New Roman" w:cstheme="minorHAnsi"/>
          <w:lang w:eastAsia="de-DE"/>
        </w:rPr>
        <w:t xml:space="preserve"> Coala Dot </w:t>
      </w:r>
      <w:proofErr w:type="spellStart"/>
      <w:r w:rsidRPr="00C030E0">
        <w:rPr>
          <w:rFonts w:eastAsia="Times New Roman" w:cstheme="minorHAnsi"/>
          <w:lang w:eastAsia="de-DE"/>
        </w:rPr>
        <w:t>Serie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Dabei</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handelt</w:t>
      </w:r>
      <w:proofErr w:type="spellEnd"/>
      <w:r w:rsidRPr="00C030E0">
        <w:rPr>
          <w:rFonts w:eastAsia="Times New Roman" w:cstheme="minorHAnsi"/>
          <w:lang w:eastAsia="de-DE"/>
        </w:rPr>
        <w:t xml:space="preserve"> es </w:t>
      </w:r>
      <w:proofErr w:type="spellStart"/>
      <w:r w:rsidRPr="00C030E0">
        <w:rPr>
          <w:rFonts w:eastAsia="Times New Roman" w:cstheme="minorHAnsi"/>
          <w:lang w:eastAsia="de-DE"/>
        </w:rPr>
        <w:t>sich</w:t>
      </w:r>
      <w:proofErr w:type="spellEnd"/>
      <w:r w:rsidRPr="00C030E0">
        <w:rPr>
          <w:rFonts w:eastAsia="Times New Roman" w:cstheme="minorHAnsi"/>
          <w:lang w:eastAsia="de-DE"/>
        </w:rPr>
        <w:t xml:space="preserve"> um </w:t>
      </w:r>
      <w:proofErr w:type="spellStart"/>
      <w:r w:rsidRPr="00C030E0">
        <w:rPr>
          <w:rFonts w:eastAsia="Times New Roman" w:cstheme="minorHAnsi"/>
          <w:lang w:eastAsia="de-DE"/>
        </w:rPr>
        <w:t>vielseitige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selbstklebende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Druckmedien</w:t>
      </w:r>
      <w:proofErr w:type="spellEnd"/>
      <w:r w:rsidRPr="00C030E0">
        <w:rPr>
          <w:rFonts w:eastAsia="Times New Roman" w:cstheme="minorHAnsi"/>
          <w:lang w:eastAsia="de-DE"/>
        </w:rPr>
        <w:t xml:space="preserve"> mit moderner </w:t>
      </w:r>
      <w:proofErr w:type="spellStart"/>
      <w:r w:rsidRPr="00C030E0">
        <w:rPr>
          <w:rFonts w:eastAsia="Times New Roman" w:cstheme="minorHAnsi"/>
          <w:lang w:eastAsia="de-DE"/>
        </w:rPr>
        <w:t>punktförmiger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Klebetechnologie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Sie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ermöglichen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eine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schnelle</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einfache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Verklebung</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reduzieren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Applikationszeit</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Kosten</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eignen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sich</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ideal</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für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kurzfristige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Kampagnen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auf</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Fenstern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Wänden</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Böden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etwa</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im</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Retail</w:t>
      </w:r>
      <w:proofErr w:type="spellEnd"/>
      <w:r w:rsidRPr="00C030E0">
        <w:rPr>
          <w:rFonts w:eastAsia="Times New Roman" w:cstheme="minorHAnsi"/>
          <w:lang w:eastAsia="de-DE"/>
        </w:rPr>
        <w:t xml:space="preserve">-, Messe- und </w:t>
      </w:r>
      <w:proofErr w:type="spellStart"/>
      <w:r w:rsidRPr="00C030E0">
        <w:rPr>
          <w:rFonts w:eastAsia="Times New Roman" w:cstheme="minorHAnsi"/>
          <w:lang w:eastAsia="de-DE"/>
        </w:rPr>
        <w:t>Eventbereich</w:t>
      </w:r>
      <w:proofErr w:type="spellEnd"/>
      <w:r w:rsidRPr="00C030E0">
        <w:rPr>
          <w:rFonts w:eastAsia="Times New Roman" w:cstheme="minorHAnsi"/>
          <w:lang w:eastAsia="de-DE"/>
        </w:rPr>
        <w:t>.</w:t>
      </w:r>
    </w:p>
    <w:p w14:paraId="0A37ACDF" w14:textId="0DBC67C0" w:rsidR="006625A5" w:rsidRPr="006625A5" w:rsidRDefault="00106760" w:rsidP="006625A5">
      <w:pPr>
        <w:spacing w:before="100" w:beforeAutospacing="1" w:after="100" w:afterAutospacing="1" w:line="276" w:lineRule="auto"/>
        <w:outlineLvl w:val="1"/>
        <w:rPr>
          <w:rFonts w:eastAsia="Times New Roman" w:cstheme="minorHAnsi"/>
          <w:b/>
          <w:bCs/>
          <w:lang w:eastAsia="de-DE"/>
        </w:rPr>
      </w:pPr>
      <w:proofErr w:type="spellStart"/>
      <w:r w:rsidRPr="00C030E0">
        <w:rPr>
          <w:rFonts w:eastAsia="Times New Roman" w:cstheme="minorHAnsi"/>
          <w:b/>
          <w:bCs/>
          <w:lang w:eastAsia="de-DE"/>
        </w:rPr>
        <w:t>Erweiterte</w:t>
      </w:r>
      <w:proofErr w:type="spellEnd"/>
      <w:r w:rsidRPr="00C030E0">
        <w:rPr>
          <w:rFonts w:eastAsia="Times New Roman" w:cstheme="minorHAnsi"/>
          <w:b/>
          <w:bCs/>
          <w:lang w:eastAsia="de-DE"/>
        </w:rPr>
        <w:t xml:space="preserve"> </w:t>
      </w:r>
      <w:proofErr w:type="spellStart"/>
      <w:r w:rsidRPr="00C030E0">
        <w:rPr>
          <w:rFonts w:eastAsia="Times New Roman" w:cstheme="minorHAnsi"/>
          <w:b/>
          <w:bCs/>
          <w:lang w:eastAsia="de-DE"/>
        </w:rPr>
        <w:t>Textilanwendungen</w:t>
      </w:r>
      <w:proofErr w:type="spellEnd"/>
      <w:r w:rsidRPr="00C030E0">
        <w:rPr>
          <w:rFonts w:eastAsia="Times New Roman" w:cstheme="minorHAnsi"/>
          <w:b/>
          <w:bCs/>
          <w:lang w:eastAsia="de-DE"/>
        </w:rPr>
        <w:t xml:space="preserve"> mit TTS</w:t>
      </w:r>
      <w:r>
        <w:rPr>
          <w:rFonts w:eastAsia="Times New Roman" w:cstheme="minorHAnsi"/>
          <w:b/>
          <w:bCs/>
          <w:lang w:eastAsia="de-DE"/>
        </w:rPr>
        <w:br/>
      </w:r>
      <w:proofErr w:type="spellStart"/>
      <w:r w:rsidRPr="00C030E0">
        <w:rPr>
          <w:rFonts w:eastAsia="Times New Roman" w:cstheme="minorHAnsi"/>
          <w:lang w:eastAsia="de-DE"/>
        </w:rPr>
        <w:t>Besucherinnen</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Besucher</w:t>
      </w:r>
      <w:proofErr w:type="spellEnd"/>
      <w:r w:rsidRPr="00C030E0">
        <w:rPr>
          <w:rFonts w:eastAsia="Times New Roman" w:cstheme="minorHAnsi"/>
          <w:lang w:eastAsia="de-DE"/>
        </w:rPr>
        <w:t xml:space="preserve"> des Antalis </w:t>
      </w:r>
      <w:proofErr w:type="spellStart"/>
      <w:r w:rsidRPr="00C030E0">
        <w:rPr>
          <w:rFonts w:eastAsia="Times New Roman" w:cstheme="minorHAnsi"/>
          <w:lang w:eastAsia="de-DE"/>
        </w:rPr>
        <w:t>Messestands</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können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außerdem</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das</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erweiterte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Textilangebot</w:t>
      </w:r>
      <w:proofErr w:type="spellEnd"/>
      <w:r w:rsidRPr="00C030E0">
        <w:rPr>
          <w:rFonts w:eastAsia="Times New Roman" w:cstheme="minorHAnsi"/>
          <w:lang w:eastAsia="de-DE"/>
        </w:rPr>
        <w:t xml:space="preserve"> von </w:t>
      </w:r>
      <w:proofErr w:type="spellStart"/>
      <w:r w:rsidRPr="00C030E0">
        <w:rPr>
          <w:rFonts w:eastAsia="Times New Roman" w:cstheme="minorHAnsi"/>
          <w:lang w:eastAsia="de-DE"/>
        </w:rPr>
        <w:t>Texo</w:t>
      </w:r>
      <w:proofErr w:type="spellEnd"/>
      <w:r w:rsidRPr="00C030E0">
        <w:rPr>
          <w:rFonts w:eastAsia="Times New Roman" w:cstheme="minorHAnsi"/>
          <w:lang w:eastAsia="de-DE"/>
        </w:rPr>
        <w:t xml:space="preserve"> Trade Services (TTS) </w:t>
      </w:r>
      <w:proofErr w:type="spellStart"/>
      <w:r w:rsidRPr="00C030E0">
        <w:rPr>
          <w:rFonts w:eastAsia="Times New Roman" w:cstheme="minorHAnsi"/>
          <w:lang w:eastAsia="de-DE"/>
        </w:rPr>
        <w:t>entdecken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das</w:t>
      </w:r>
      <w:proofErr w:type="spellEnd"/>
      <w:r w:rsidRPr="00C030E0">
        <w:rPr>
          <w:rFonts w:eastAsia="Times New Roman" w:cstheme="minorHAnsi"/>
          <w:lang w:eastAsia="de-DE"/>
        </w:rPr>
        <w:t xml:space="preserve"> 2025 von der Antalis </w:t>
      </w:r>
      <w:proofErr w:type="spellStart"/>
      <w:r w:rsidRPr="00C030E0">
        <w:rPr>
          <w:rFonts w:eastAsia="Times New Roman" w:cstheme="minorHAnsi"/>
          <w:lang w:eastAsia="de-DE"/>
        </w:rPr>
        <w:t>Gruppe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übernommen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wurde</w:t>
      </w:r>
      <w:proofErr w:type="spellEnd"/>
      <w:r w:rsidRPr="00C030E0">
        <w:rPr>
          <w:rFonts w:eastAsia="Times New Roman" w:cstheme="minorHAnsi"/>
          <w:lang w:eastAsia="de-DE"/>
        </w:rPr>
        <w:t>.</w:t>
      </w:r>
      <w:r w:rsidR="006625A5">
        <w:rPr>
          <w:rFonts w:eastAsia="Times New Roman" w:cstheme="minorHAnsi"/>
          <w:b/>
          <w:bCs/>
          <w:lang w:eastAsia="de-DE"/>
        </w:rPr>
        <w:t xml:space="preserve"> </w:t>
      </w:r>
      <w:proofErr w:type="spellStart"/>
      <w:r w:rsidRPr="00C030E0">
        <w:rPr>
          <w:rFonts w:eastAsia="Times New Roman" w:cstheme="minorHAnsi"/>
          <w:lang w:eastAsia="de-DE"/>
        </w:rPr>
        <w:t>Das</w:t>
      </w:r>
      <w:proofErr w:type="spellEnd"/>
      <w:r w:rsidRPr="00C030E0">
        <w:rPr>
          <w:rFonts w:eastAsia="Times New Roman" w:cstheme="minorHAnsi"/>
          <w:lang w:eastAsia="de-DE"/>
        </w:rPr>
        <w:t xml:space="preserve"> Portfolio </w:t>
      </w:r>
      <w:proofErr w:type="spellStart"/>
      <w:r w:rsidRPr="00C030E0">
        <w:rPr>
          <w:rFonts w:eastAsia="Times New Roman" w:cstheme="minorHAnsi"/>
          <w:lang w:eastAsia="de-DE"/>
        </w:rPr>
        <w:t>umfasst</w:t>
      </w:r>
      <w:proofErr w:type="spellEnd"/>
      <w:r w:rsidRPr="00C030E0">
        <w:rPr>
          <w:rFonts w:eastAsia="Times New Roman" w:cstheme="minorHAnsi"/>
          <w:lang w:eastAsia="de-DE"/>
        </w:rPr>
        <w:t xml:space="preserve"> digital </w:t>
      </w:r>
      <w:proofErr w:type="spellStart"/>
      <w:r w:rsidRPr="00C030E0">
        <w:rPr>
          <w:rFonts w:eastAsia="Times New Roman" w:cstheme="minorHAnsi"/>
          <w:lang w:eastAsia="de-DE"/>
        </w:rPr>
        <w:t>bedruckbare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Textilien</w:t>
      </w:r>
      <w:proofErr w:type="spellEnd"/>
      <w:r w:rsidRPr="00C030E0">
        <w:rPr>
          <w:rFonts w:eastAsia="Times New Roman" w:cstheme="minorHAnsi"/>
          <w:lang w:eastAsia="de-DE"/>
        </w:rPr>
        <w:t>, Sublimations</w:t>
      </w:r>
      <w:r w:rsidR="006625A5">
        <w:rPr>
          <w:rFonts w:eastAsia="Times New Roman" w:cstheme="minorHAnsi"/>
          <w:lang w:eastAsia="de-DE"/>
        </w:rPr>
        <w:t>-</w:t>
      </w:r>
      <w:proofErr w:type="spellStart"/>
      <w:r w:rsidR="006625A5">
        <w:rPr>
          <w:rFonts w:eastAsia="Times New Roman" w:cstheme="minorHAnsi"/>
          <w:lang w:eastAsia="de-DE"/>
        </w:rPr>
        <w:t>T</w:t>
      </w:r>
      <w:r w:rsidRPr="00C030E0">
        <w:rPr>
          <w:rFonts w:eastAsia="Times New Roman" w:cstheme="minorHAnsi"/>
          <w:lang w:eastAsia="de-DE"/>
        </w:rPr>
        <w:t>ransferpapiere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Schutzpapiere</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Transfermedien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unter</w:t>
      </w:r>
      <w:proofErr w:type="spellEnd"/>
      <w:r w:rsidRPr="00C030E0">
        <w:rPr>
          <w:rFonts w:eastAsia="Times New Roman" w:cstheme="minorHAnsi"/>
          <w:lang w:eastAsia="de-DE"/>
        </w:rPr>
        <w:t xml:space="preserve"> der </w:t>
      </w:r>
      <w:proofErr w:type="spellStart"/>
      <w:r w:rsidRPr="00C030E0">
        <w:rPr>
          <w:rFonts w:eastAsia="Times New Roman" w:cstheme="minorHAnsi"/>
          <w:lang w:eastAsia="de-DE"/>
        </w:rPr>
        <w:t>Marke</w:t>
      </w:r>
      <w:proofErr w:type="spellEnd"/>
      <w:r w:rsidRPr="00C030E0">
        <w:rPr>
          <w:rFonts w:eastAsia="Times New Roman" w:cstheme="minorHAnsi"/>
          <w:lang w:eastAsia="de-DE"/>
        </w:rPr>
        <w:t xml:space="preserve"> TTS. Die </w:t>
      </w:r>
      <w:proofErr w:type="spellStart"/>
      <w:r w:rsidRPr="00C030E0">
        <w:rPr>
          <w:rFonts w:eastAsia="Times New Roman" w:cstheme="minorHAnsi"/>
          <w:lang w:eastAsia="de-DE"/>
        </w:rPr>
        <w:t>Lösungen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sind</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lastRenderedPageBreak/>
        <w:t>für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Signage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Dekoration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Textilveredelung</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Großformatanwendungen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konzipiert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Dazu</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gehören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leistungsstarke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Textilien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für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Dye</w:t>
      </w:r>
      <w:proofErr w:type="spellEnd"/>
      <w:r w:rsidRPr="00C030E0">
        <w:rPr>
          <w:rFonts w:eastAsia="Times New Roman" w:cstheme="minorHAnsi"/>
          <w:lang w:eastAsia="de-DE"/>
        </w:rPr>
        <w:t xml:space="preserve">-Sublimation, UV-, Solvent- und </w:t>
      </w:r>
      <w:proofErr w:type="spellStart"/>
      <w:r w:rsidRPr="00C030E0">
        <w:rPr>
          <w:rFonts w:eastAsia="Times New Roman" w:cstheme="minorHAnsi"/>
          <w:lang w:eastAsia="de-DE"/>
        </w:rPr>
        <w:t>Latexdruck</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sowie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nachhaltigere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Produktlinien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wie</w:t>
      </w:r>
      <w:proofErr w:type="spellEnd"/>
      <w:r w:rsidRPr="00C030E0">
        <w:rPr>
          <w:rFonts w:eastAsia="Times New Roman" w:cstheme="minorHAnsi"/>
          <w:lang w:eastAsia="de-DE"/>
        </w:rPr>
        <w:t xml:space="preserve"> Green </w:t>
      </w:r>
      <w:proofErr w:type="spellStart"/>
      <w:r w:rsidRPr="00C030E0">
        <w:rPr>
          <w:rFonts w:eastAsia="Times New Roman" w:cstheme="minorHAnsi"/>
          <w:lang w:eastAsia="de-DE"/>
        </w:rPr>
        <w:t>Textilien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aus</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recyceltem</w:t>
      </w:r>
      <w:proofErr w:type="spellEnd"/>
      <w:r w:rsidRPr="00C030E0">
        <w:rPr>
          <w:rFonts w:eastAsia="Times New Roman" w:cstheme="minorHAnsi"/>
          <w:lang w:eastAsia="de-DE"/>
        </w:rPr>
        <w:t xml:space="preserve"> Polyester und Solar, </w:t>
      </w:r>
      <w:proofErr w:type="spellStart"/>
      <w:r w:rsidRPr="00C030E0">
        <w:rPr>
          <w:rFonts w:eastAsia="Times New Roman" w:cstheme="minorHAnsi"/>
          <w:lang w:eastAsia="de-DE"/>
        </w:rPr>
        <w:t>eine</w:t>
      </w:r>
      <w:proofErr w:type="spellEnd"/>
      <w:r w:rsidRPr="00C030E0">
        <w:rPr>
          <w:rFonts w:eastAsia="Times New Roman" w:cstheme="minorHAnsi"/>
          <w:lang w:eastAsia="de-DE"/>
        </w:rPr>
        <w:t xml:space="preserve"> zu 100 </w:t>
      </w:r>
      <w:proofErr w:type="spellStart"/>
      <w:r w:rsidRPr="00C030E0">
        <w:rPr>
          <w:rFonts w:eastAsia="Times New Roman" w:cstheme="minorHAnsi"/>
          <w:lang w:eastAsia="de-DE"/>
        </w:rPr>
        <w:t>Prozent</w:t>
      </w:r>
      <w:proofErr w:type="spellEnd"/>
      <w:r w:rsidRPr="00C030E0">
        <w:rPr>
          <w:rFonts w:eastAsia="Times New Roman" w:cstheme="minorHAnsi"/>
          <w:lang w:eastAsia="de-DE"/>
        </w:rPr>
        <w:t xml:space="preserve"> PVC-</w:t>
      </w:r>
      <w:proofErr w:type="spellStart"/>
      <w:r w:rsidRPr="00C030E0">
        <w:rPr>
          <w:rFonts w:eastAsia="Times New Roman" w:cstheme="minorHAnsi"/>
          <w:lang w:eastAsia="de-DE"/>
        </w:rPr>
        <w:t>freie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Gewebereihe</w:t>
      </w:r>
      <w:proofErr w:type="spellEnd"/>
      <w:r w:rsidRPr="00C030E0">
        <w:rPr>
          <w:rFonts w:eastAsia="Times New Roman" w:cstheme="minorHAnsi"/>
          <w:lang w:eastAsia="de-DE"/>
        </w:rPr>
        <w:t>.</w:t>
      </w:r>
    </w:p>
    <w:p w14:paraId="7B59F0EE" w14:textId="0FE4E73A" w:rsidR="00106760" w:rsidRPr="00C030E0" w:rsidRDefault="006625A5" w:rsidP="006625A5">
      <w:pPr>
        <w:spacing w:before="100" w:beforeAutospacing="1" w:after="100" w:afterAutospacing="1" w:line="276" w:lineRule="auto"/>
        <w:jc w:val="center"/>
        <w:rPr>
          <w:rFonts w:eastAsia="Times New Roman" w:cstheme="minorHAnsi"/>
          <w:lang w:eastAsia="de-DE"/>
        </w:rPr>
      </w:pPr>
      <w:r>
        <w:rPr>
          <w:rFonts w:cstheme="minorHAnsi"/>
          <w:b/>
          <w:bCs/>
          <w:noProof/>
        </w:rPr>
        <w:drawing>
          <wp:inline distT="0" distB="0" distL="0" distR="0" wp14:anchorId="762A7C30" wp14:editId="56EB4189">
            <wp:extent cx="3232150" cy="850265"/>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32150" cy="850265"/>
                    </a:xfrm>
                    <a:prstGeom prst="rect">
                      <a:avLst/>
                    </a:prstGeom>
                    <a:noFill/>
                    <a:ln>
                      <a:noFill/>
                    </a:ln>
                  </pic:spPr>
                </pic:pic>
              </a:graphicData>
            </a:graphic>
          </wp:inline>
        </w:drawing>
      </w:r>
    </w:p>
    <w:p w14:paraId="447CCED3" w14:textId="7C5A71C6" w:rsidR="00106760" w:rsidRPr="00C030E0" w:rsidRDefault="00106760" w:rsidP="00106760">
      <w:pPr>
        <w:spacing w:before="100" w:beforeAutospacing="1" w:after="100" w:afterAutospacing="1" w:line="276" w:lineRule="auto"/>
        <w:rPr>
          <w:rFonts w:eastAsia="Times New Roman" w:cstheme="minorHAnsi"/>
          <w:lang w:eastAsia="de-DE"/>
        </w:rPr>
      </w:pPr>
      <w:r w:rsidRPr="00C030E0">
        <w:rPr>
          <w:rFonts w:eastAsia="Times New Roman" w:cstheme="minorHAnsi"/>
          <w:lang w:eastAsia="de-DE"/>
        </w:rPr>
        <w:t xml:space="preserve">Mit </w:t>
      </w:r>
      <w:proofErr w:type="spellStart"/>
      <w:r w:rsidRPr="00C030E0">
        <w:rPr>
          <w:rFonts w:eastAsia="Times New Roman" w:cstheme="minorHAnsi"/>
          <w:lang w:eastAsia="de-DE"/>
        </w:rPr>
        <w:t>dieser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Ergänzung</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erweitert</w:t>
      </w:r>
      <w:proofErr w:type="spellEnd"/>
      <w:r w:rsidRPr="00C030E0">
        <w:rPr>
          <w:rFonts w:eastAsia="Times New Roman" w:cstheme="minorHAnsi"/>
          <w:lang w:eastAsia="de-DE"/>
        </w:rPr>
        <w:t xml:space="preserve"> Antalis sein </w:t>
      </w:r>
      <w:proofErr w:type="spellStart"/>
      <w:r w:rsidRPr="00C030E0">
        <w:rPr>
          <w:rFonts w:eastAsia="Times New Roman" w:cstheme="minorHAnsi"/>
          <w:lang w:eastAsia="de-DE"/>
        </w:rPr>
        <w:t>Angebot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im</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Bereich</w:t>
      </w:r>
      <w:proofErr w:type="spellEnd"/>
      <w:r w:rsidRPr="00C030E0">
        <w:rPr>
          <w:rFonts w:eastAsia="Times New Roman" w:cstheme="minorHAnsi"/>
          <w:lang w:eastAsia="de-DE"/>
        </w:rPr>
        <w:t xml:space="preserve"> </w:t>
      </w:r>
      <w:r w:rsidR="00C23673">
        <w:rPr>
          <w:rFonts w:eastAsia="Times New Roman" w:cstheme="minorHAnsi"/>
          <w:lang w:eastAsia="de-DE"/>
        </w:rPr>
        <w:t>v</w:t>
      </w:r>
      <w:r w:rsidRPr="00C030E0">
        <w:rPr>
          <w:rFonts w:eastAsia="Times New Roman" w:cstheme="minorHAnsi"/>
          <w:lang w:eastAsia="de-DE"/>
        </w:rPr>
        <w:t xml:space="preserve">isuelle </w:t>
      </w:r>
      <w:proofErr w:type="spellStart"/>
      <w:r w:rsidRPr="00C030E0">
        <w:rPr>
          <w:rFonts w:eastAsia="Times New Roman" w:cstheme="minorHAnsi"/>
          <w:lang w:eastAsia="de-DE"/>
        </w:rPr>
        <w:t>Kommunikation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deutlich</w:t>
      </w:r>
      <w:proofErr w:type="spellEnd"/>
      <w:r w:rsidRPr="00C030E0">
        <w:rPr>
          <w:rFonts w:eastAsia="Times New Roman" w:cstheme="minorHAnsi"/>
          <w:lang w:eastAsia="de-DE"/>
        </w:rPr>
        <w:t xml:space="preserve">. Die </w:t>
      </w:r>
      <w:proofErr w:type="spellStart"/>
      <w:r w:rsidRPr="00C030E0">
        <w:rPr>
          <w:rFonts w:eastAsia="Times New Roman" w:cstheme="minorHAnsi"/>
          <w:lang w:eastAsia="de-DE"/>
        </w:rPr>
        <w:t>vielseitigen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hochwertigen</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nachhaltigeren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Textillösungen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werden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am</w:t>
      </w:r>
      <w:proofErr w:type="spellEnd"/>
      <w:r w:rsidRPr="00C030E0">
        <w:rPr>
          <w:rFonts w:eastAsia="Times New Roman" w:cstheme="minorHAnsi"/>
          <w:lang w:eastAsia="de-DE"/>
        </w:rPr>
        <w:t xml:space="preserve"> Antalis Stand </w:t>
      </w:r>
      <w:proofErr w:type="spellStart"/>
      <w:r w:rsidRPr="00C030E0">
        <w:rPr>
          <w:rFonts w:eastAsia="Times New Roman" w:cstheme="minorHAnsi"/>
          <w:lang w:eastAsia="de-DE"/>
        </w:rPr>
        <w:t>präsentiert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Darüber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hinaus</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ist</w:t>
      </w:r>
      <w:proofErr w:type="spellEnd"/>
      <w:r w:rsidRPr="00C030E0">
        <w:rPr>
          <w:rFonts w:eastAsia="Times New Roman" w:cstheme="minorHAnsi"/>
          <w:lang w:eastAsia="de-DE"/>
        </w:rPr>
        <w:t xml:space="preserve"> TTS mit </w:t>
      </w:r>
      <w:proofErr w:type="spellStart"/>
      <w:r w:rsidRPr="00C030E0">
        <w:rPr>
          <w:rFonts w:eastAsia="Times New Roman" w:cstheme="minorHAnsi"/>
          <w:lang w:eastAsia="de-DE"/>
        </w:rPr>
        <w:t>einem</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eigenen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Messestand</w:t>
      </w:r>
      <w:proofErr w:type="spellEnd"/>
      <w:r w:rsidRPr="00C030E0">
        <w:rPr>
          <w:rFonts w:eastAsia="Times New Roman" w:cstheme="minorHAnsi"/>
          <w:lang w:eastAsia="de-DE"/>
        </w:rPr>
        <w:t xml:space="preserve"> </w:t>
      </w:r>
      <w:proofErr w:type="spellStart"/>
      <w:proofErr w:type="gramStart"/>
      <w:r w:rsidRPr="00C030E0">
        <w:rPr>
          <w:rFonts w:eastAsia="Times New Roman" w:cstheme="minorHAnsi"/>
          <w:lang w:eastAsia="de-DE"/>
        </w:rPr>
        <w:t>vertreten</w:t>
      </w:r>
      <w:proofErr w:type="spellEnd"/>
      <w:r w:rsidRPr="00C030E0">
        <w:rPr>
          <w:rFonts w:eastAsia="Times New Roman" w:cstheme="minorHAnsi"/>
          <w:lang w:eastAsia="de-DE"/>
        </w:rPr>
        <w:t>:</w:t>
      </w:r>
      <w:proofErr w:type="gramEnd"/>
      <w:r w:rsidRPr="00C030E0">
        <w:rPr>
          <w:rFonts w:eastAsia="Times New Roman" w:cstheme="minorHAnsi"/>
          <w:lang w:eastAsia="de-DE"/>
        </w:rPr>
        <w:t xml:space="preserve"> Stand 3-125. Dort </w:t>
      </w:r>
      <w:proofErr w:type="spellStart"/>
      <w:r w:rsidRPr="00C030E0">
        <w:rPr>
          <w:rFonts w:eastAsia="Times New Roman" w:cstheme="minorHAnsi"/>
          <w:lang w:eastAsia="de-DE"/>
        </w:rPr>
        <w:t>können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Besucherinnen</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Besucher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das</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gesamte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Sortiment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im</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Detail</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kennenlernen</w:t>
      </w:r>
      <w:proofErr w:type="spellEnd"/>
      <w:r w:rsidRPr="00C030E0">
        <w:rPr>
          <w:rFonts w:eastAsia="Times New Roman" w:cstheme="minorHAnsi"/>
          <w:lang w:eastAsia="de-DE"/>
        </w:rPr>
        <w:t>.</w:t>
      </w:r>
    </w:p>
    <w:p w14:paraId="031751F1" w14:textId="16810F14" w:rsidR="00106760" w:rsidRPr="00C030E0" w:rsidRDefault="002F08A4" w:rsidP="00106760">
      <w:pPr>
        <w:spacing w:before="100" w:beforeAutospacing="1" w:after="100" w:afterAutospacing="1" w:line="276" w:lineRule="auto"/>
        <w:outlineLvl w:val="1"/>
        <w:rPr>
          <w:rFonts w:eastAsia="Times New Roman" w:cstheme="minorHAnsi"/>
          <w:b/>
          <w:bCs/>
          <w:lang w:eastAsia="de-DE"/>
        </w:rPr>
      </w:pPr>
      <w:r>
        <w:rPr>
          <w:rFonts w:cstheme="minorHAnsi"/>
          <w:noProof/>
        </w:rPr>
        <w:drawing>
          <wp:anchor distT="0" distB="0" distL="114300" distR="114300" simplePos="0" relativeHeight="251660288" behindDoc="0" locked="0" layoutInCell="1" allowOverlap="1" wp14:anchorId="21CF3E25" wp14:editId="027575D0">
            <wp:simplePos x="0" y="0"/>
            <wp:positionH relativeFrom="margin">
              <wp:posOffset>24765</wp:posOffset>
            </wp:positionH>
            <wp:positionV relativeFrom="paragraph">
              <wp:posOffset>300355</wp:posOffset>
            </wp:positionV>
            <wp:extent cx="2306955" cy="2372360"/>
            <wp:effectExtent l="0" t="0" r="0" b="889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06955" cy="237236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106760" w:rsidRPr="00C030E0">
        <w:rPr>
          <w:rFonts w:eastAsia="Times New Roman" w:cstheme="minorHAnsi"/>
          <w:b/>
          <w:bCs/>
          <w:lang w:eastAsia="de-DE"/>
        </w:rPr>
        <w:t>Nachhaltigkeit</w:t>
      </w:r>
      <w:proofErr w:type="spellEnd"/>
      <w:r w:rsidR="00106760" w:rsidRPr="00C030E0">
        <w:rPr>
          <w:rFonts w:eastAsia="Times New Roman" w:cstheme="minorHAnsi"/>
          <w:b/>
          <w:bCs/>
          <w:lang w:eastAsia="de-DE"/>
        </w:rPr>
        <w:t xml:space="preserve"> in der </w:t>
      </w:r>
      <w:proofErr w:type="spellStart"/>
      <w:r w:rsidR="00106760">
        <w:rPr>
          <w:rFonts w:eastAsia="Times New Roman" w:cstheme="minorHAnsi"/>
          <w:b/>
          <w:bCs/>
          <w:lang w:eastAsia="de-DE"/>
        </w:rPr>
        <w:t>v</w:t>
      </w:r>
      <w:r w:rsidR="00106760" w:rsidRPr="00C030E0">
        <w:rPr>
          <w:rFonts w:eastAsia="Times New Roman" w:cstheme="minorHAnsi"/>
          <w:b/>
          <w:bCs/>
          <w:lang w:eastAsia="de-DE"/>
        </w:rPr>
        <w:t>isuellen</w:t>
      </w:r>
      <w:proofErr w:type="spellEnd"/>
      <w:r w:rsidR="00106760" w:rsidRPr="00C030E0">
        <w:rPr>
          <w:rFonts w:eastAsia="Times New Roman" w:cstheme="minorHAnsi"/>
          <w:b/>
          <w:bCs/>
          <w:lang w:eastAsia="de-DE"/>
        </w:rPr>
        <w:t xml:space="preserve"> </w:t>
      </w:r>
      <w:proofErr w:type="spellStart"/>
      <w:r w:rsidR="00106760" w:rsidRPr="00C030E0">
        <w:rPr>
          <w:rFonts w:eastAsia="Times New Roman" w:cstheme="minorHAnsi"/>
          <w:b/>
          <w:bCs/>
          <w:lang w:eastAsia="de-DE"/>
        </w:rPr>
        <w:t>Kommunikation</w:t>
      </w:r>
      <w:proofErr w:type="spellEnd"/>
      <w:r w:rsidR="00106760" w:rsidRPr="00C030E0">
        <w:rPr>
          <w:rFonts w:eastAsia="Times New Roman" w:cstheme="minorHAnsi"/>
          <w:b/>
          <w:bCs/>
          <w:lang w:eastAsia="de-DE"/>
        </w:rPr>
        <w:t xml:space="preserve"> </w:t>
      </w:r>
      <w:proofErr w:type="spellStart"/>
      <w:r w:rsidR="00106760" w:rsidRPr="00C030E0">
        <w:rPr>
          <w:rFonts w:eastAsia="Times New Roman" w:cstheme="minorHAnsi"/>
          <w:b/>
          <w:bCs/>
          <w:lang w:eastAsia="de-DE"/>
        </w:rPr>
        <w:t>vorantreiben</w:t>
      </w:r>
      <w:proofErr w:type="spellEnd"/>
      <w:r w:rsidR="00106760">
        <w:rPr>
          <w:rFonts w:eastAsia="Times New Roman" w:cstheme="minorHAnsi"/>
          <w:b/>
          <w:bCs/>
          <w:lang w:eastAsia="de-DE"/>
        </w:rPr>
        <w:br/>
      </w:r>
      <w:proofErr w:type="spellStart"/>
      <w:r w:rsidR="00106760" w:rsidRPr="00C030E0">
        <w:rPr>
          <w:rFonts w:eastAsia="Times New Roman" w:cstheme="minorHAnsi"/>
          <w:lang w:eastAsia="de-DE"/>
        </w:rPr>
        <w:t>Nachhaltigkeit</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bleibt</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ein</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zentrales</w:t>
      </w:r>
      <w:proofErr w:type="spellEnd"/>
      <w:r w:rsidR="00106760" w:rsidRPr="00C030E0">
        <w:rPr>
          <w:rFonts w:eastAsia="Times New Roman" w:cstheme="minorHAnsi"/>
          <w:lang w:eastAsia="de-DE"/>
        </w:rPr>
        <w:t xml:space="preserve"> Thema </w:t>
      </w:r>
      <w:proofErr w:type="spellStart"/>
      <w:r w:rsidR="00106760" w:rsidRPr="00C030E0">
        <w:rPr>
          <w:rFonts w:eastAsia="Times New Roman" w:cstheme="minorHAnsi"/>
          <w:lang w:eastAsia="de-DE"/>
        </w:rPr>
        <w:t>für</w:t>
      </w:r>
      <w:proofErr w:type="spellEnd"/>
      <w:r w:rsidR="00106760" w:rsidRPr="00C030E0">
        <w:rPr>
          <w:rFonts w:eastAsia="Times New Roman" w:cstheme="minorHAnsi"/>
          <w:lang w:eastAsia="de-DE"/>
        </w:rPr>
        <w:t xml:space="preserve"> Antalis. </w:t>
      </w:r>
      <w:proofErr w:type="spellStart"/>
      <w:r w:rsidR="00106760" w:rsidRPr="00C030E0">
        <w:rPr>
          <w:rFonts w:eastAsia="Times New Roman" w:cstheme="minorHAnsi"/>
          <w:lang w:eastAsia="de-DE"/>
        </w:rPr>
        <w:t>Auf</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dem</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Messestand</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zeigt</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das</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Unternehmen</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nachhaltigere</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Alternativen</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aus</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seinem</w:t>
      </w:r>
      <w:proofErr w:type="spellEnd"/>
      <w:r w:rsidR="00106760" w:rsidRPr="00C030E0">
        <w:rPr>
          <w:rFonts w:eastAsia="Times New Roman" w:cstheme="minorHAnsi"/>
          <w:lang w:eastAsia="de-DE"/>
        </w:rPr>
        <w:t xml:space="preserve"> Portfolio. </w:t>
      </w:r>
      <w:proofErr w:type="spellStart"/>
      <w:r w:rsidR="00106760" w:rsidRPr="00C030E0">
        <w:rPr>
          <w:rFonts w:eastAsia="Times New Roman" w:cstheme="minorHAnsi"/>
          <w:lang w:eastAsia="de-DE"/>
        </w:rPr>
        <w:t>Dazu</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gehören</w:t>
      </w:r>
      <w:proofErr w:type="spellEnd"/>
      <w:r w:rsidR="00106760" w:rsidRPr="00C030E0">
        <w:rPr>
          <w:rFonts w:eastAsia="Times New Roman" w:cstheme="minorHAnsi"/>
          <w:lang w:eastAsia="de-DE"/>
        </w:rPr>
        <w:t xml:space="preserve"> PVC-</w:t>
      </w:r>
      <w:proofErr w:type="spellStart"/>
      <w:r w:rsidR="00106760" w:rsidRPr="00C030E0">
        <w:rPr>
          <w:rFonts w:eastAsia="Times New Roman" w:cstheme="minorHAnsi"/>
          <w:lang w:eastAsia="de-DE"/>
        </w:rPr>
        <w:t>freie</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Produkte</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aus</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dem</w:t>
      </w:r>
      <w:proofErr w:type="spellEnd"/>
      <w:r w:rsidR="00106760" w:rsidRPr="00C030E0">
        <w:rPr>
          <w:rFonts w:eastAsia="Times New Roman" w:cstheme="minorHAnsi"/>
          <w:lang w:eastAsia="de-DE"/>
        </w:rPr>
        <w:t xml:space="preserve"> Coala </w:t>
      </w:r>
      <w:proofErr w:type="spellStart"/>
      <w:r w:rsidR="00106760" w:rsidRPr="00C030E0">
        <w:rPr>
          <w:rFonts w:eastAsia="Times New Roman" w:cstheme="minorHAnsi"/>
          <w:lang w:eastAsia="de-DE"/>
        </w:rPr>
        <w:t>Sortiment</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sowie</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Lösungen</w:t>
      </w:r>
      <w:proofErr w:type="spellEnd"/>
      <w:r w:rsidR="00106760" w:rsidRPr="00C030E0">
        <w:rPr>
          <w:rFonts w:eastAsia="Times New Roman" w:cstheme="minorHAnsi"/>
          <w:lang w:eastAsia="de-DE"/>
        </w:rPr>
        <w:t xml:space="preserve"> von 3A Composites.</w:t>
      </w:r>
    </w:p>
    <w:p w14:paraId="30AF437F" w14:textId="00068DF8" w:rsidR="00106760" w:rsidRPr="00C030E0" w:rsidRDefault="00106760" w:rsidP="00106760">
      <w:pPr>
        <w:spacing w:before="100" w:beforeAutospacing="1" w:after="100" w:afterAutospacing="1" w:line="276" w:lineRule="auto"/>
        <w:rPr>
          <w:rFonts w:eastAsia="Times New Roman" w:cstheme="minorHAnsi"/>
          <w:lang w:eastAsia="de-DE"/>
        </w:rPr>
      </w:pPr>
      <w:proofErr w:type="spellStart"/>
      <w:r w:rsidRPr="00C030E0">
        <w:rPr>
          <w:rFonts w:eastAsia="Times New Roman" w:cstheme="minorHAnsi"/>
          <w:lang w:eastAsia="de-DE"/>
        </w:rPr>
        <w:t>Vorgestellt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werden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unter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anderem</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Swedboard</w:t>
      </w:r>
      <w:proofErr w:type="spellEnd"/>
      <w:r w:rsidRPr="00C030E0">
        <w:rPr>
          <w:rFonts w:eastAsia="Times New Roman" w:cstheme="minorHAnsi"/>
          <w:lang w:eastAsia="de-DE"/>
        </w:rPr>
        <w:t xml:space="preserve">® Fibre, </w:t>
      </w:r>
      <w:proofErr w:type="spellStart"/>
      <w:r w:rsidRPr="00C030E0">
        <w:rPr>
          <w:rFonts w:eastAsia="Times New Roman" w:cstheme="minorHAnsi"/>
          <w:lang w:eastAsia="de-DE"/>
        </w:rPr>
        <w:t>eine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hochwertige</w:t>
      </w:r>
      <w:proofErr w:type="spellEnd"/>
      <w:r w:rsidRPr="00C030E0">
        <w:rPr>
          <w:rFonts w:eastAsia="Times New Roman" w:cstheme="minorHAnsi"/>
          <w:lang w:eastAsia="de-DE"/>
        </w:rPr>
        <w:t xml:space="preserve"> Platte, die </w:t>
      </w:r>
      <w:proofErr w:type="spellStart"/>
      <w:r w:rsidRPr="00C030E0">
        <w:rPr>
          <w:rFonts w:eastAsia="Times New Roman" w:cstheme="minorHAnsi"/>
          <w:lang w:eastAsia="de-DE"/>
        </w:rPr>
        <w:t>Stabilität</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Langlebigkeit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vereint</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beim</w:t>
      </w:r>
      <w:proofErr w:type="spellEnd"/>
      <w:r w:rsidRPr="00C030E0">
        <w:rPr>
          <w:rFonts w:eastAsia="Times New Roman" w:cstheme="minorHAnsi"/>
          <w:lang w:eastAsia="de-DE"/>
        </w:rPr>
        <w:t xml:space="preserve"> Bau </w:t>
      </w:r>
      <w:proofErr w:type="spellStart"/>
      <w:r w:rsidRPr="00C030E0">
        <w:rPr>
          <w:rFonts w:eastAsia="Times New Roman" w:cstheme="minorHAnsi"/>
          <w:lang w:eastAsia="de-DE"/>
        </w:rPr>
        <w:t>verschiedener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Elemente</w:t>
      </w:r>
      <w:proofErr w:type="spellEnd"/>
      <w:r w:rsidRPr="00C030E0">
        <w:rPr>
          <w:rFonts w:eastAsia="Times New Roman" w:cstheme="minorHAnsi"/>
          <w:lang w:eastAsia="de-DE"/>
        </w:rPr>
        <w:t xml:space="preserve"> des Antalis </w:t>
      </w:r>
      <w:proofErr w:type="spellStart"/>
      <w:r w:rsidRPr="00C030E0">
        <w:rPr>
          <w:rFonts w:eastAsia="Times New Roman" w:cstheme="minorHAnsi"/>
          <w:lang w:eastAsia="de-DE"/>
        </w:rPr>
        <w:t>Messestands</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eingesetzt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wurde</w:t>
      </w:r>
      <w:proofErr w:type="spellEnd"/>
      <w:r w:rsidRPr="00C030E0">
        <w:rPr>
          <w:rFonts w:eastAsia="Times New Roman" w:cstheme="minorHAnsi"/>
          <w:lang w:eastAsia="de-DE"/>
        </w:rPr>
        <w:t xml:space="preserve">, DISPA®, </w:t>
      </w:r>
      <w:proofErr w:type="spellStart"/>
      <w:r w:rsidRPr="00C030E0">
        <w:rPr>
          <w:rFonts w:eastAsia="Times New Roman" w:cstheme="minorHAnsi"/>
          <w:lang w:eastAsia="de-DE"/>
        </w:rPr>
        <w:t>eine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vollständig</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recycelbare</w:t>
      </w:r>
      <w:proofErr w:type="spellEnd"/>
      <w:r w:rsidRPr="00C030E0">
        <w:rPr>
          <w:rFonts w:eastAsia="Times New Roman" w:cstheme="minorHAnsi"/>
          <w:lang w:eastAsia="de-DE"/>
        </w:rPr>
        <w:t xml:space="preserve"> und FSC®-</w:t>
      </w:r>
      <w:proofErr w:type="spellStart"/>
      <w:r w:rsidRPr="00C030E0">
        <w:rPr>
          <w:rFonts w:eastAsia="Times New Roman" w:cstheme="minorHAnsi"/>
          <w:lang w:eastAsia="de-DE"/>
        </w:rPr>
        <w:t>zertifizierte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Displayplatte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aus</w:t>
      </w:r>
      <w:proofErr w:type="spellEnd"/>
      <w:r w:rsidRPr="00C030E0">
        <w:rPr>
          <w:rFonts w:eastAsia="Times New Roman" w:cstheme="minorHAnsi"/>
          <w:lang w:eastAsia="de-DE"/>
        </w:rPr>
        <w:t xml:space="preserve"> 100 </w:t>
      </w:r>
      <w:proofErr w:type="spellStart"/>
      <w:r w:rsidRPr="00C030E0">
        <w:rPr>
          <w:rFonts w:eastAsia="Times New Roman" w:cstheme="minorHAnsi"/>
          <w:lang w:eastAsia="de-DE"/>
        </w:rPr>
        <w:t>Prozent</w:t>
      </w:r>
      <w:proofErr w:type="spellEnd"/>
      <w:r w:rsidRPr="00C030E0">
        <w:rPr>
          <w:rFonts w:eastAsia="Times New Roman" w:cstheme="minorHAnsi"/>
          <w:lang w:eastAsia="de-DE"/>
        </w:rPr>
        <w:t xml:space="preserve"> Papier, </w:t>
      </w:r>
      <w:proofErr w:type="spellStart"/>
      <w:r w:rsidRPr="00C030E0">
        <w:rPr>
          <w:rFonts w:eastAsia="Times New Roman" w:cstheme="minorHAnsi"/>
          <w:lang w:eastAsia="de-DE"/>
        </w:rPr>
        <w:t>sowie</w:t>
      </w:r>
      <w:proofErr w:type="spellEnd"/>
      <w:r w:rsidRPr="00C030E0">
        <w:rPr>
          <w:rFonts w:eastAsia="Times New Roman" w:cstheme="minorHAnsi"/>
          <w:lang w:eastAsia="de-DE"/>
        </w:rPr>
        <w:t xml:space="preserve"> SINTREX®, </w:t>
      </w:r>
      <w:proofErr w:type="spellStart"/>
      <w:r w:rsidRPr="00C030E0">
        <w:rPr>
          <w:rFonts w:eastAsia="Times New Roman" w:cstheme="minorHAnsi"/>
          <w:lang w:eastAsia="de-DE"/>
        </w:rPr>
        <w:t>ein</w:t>
      </w:r>
      <w:proofErr w:type="spellEnd"/>
      <w:r w:rsidRPr="00C030E0">
        <w:rPr>
          <w:rFonts w:eastAsia="Times New Roman" w:cstheme="minorHAnsi"/>
          <w:lang w:eastAsia="de-DE"/>
        </w:rPr>
        <w:t xml:space="preserve"> innovatives, </w:t>
      </w:r>
      <w:proofErr w:type="spellStart"/>
      <w:r w:rsidRPr="00C030E0">
        <w:rPr>
          <w:rFonts w:eastAsia="Times New Roman" w:cstheme="minorHAnsi"/>
          <w:lang w:eastAsia="de-DE"/>
        </w:rPr>
        <w:t>leichtes</w:t>
      </w:r>
      <w:proofErr w:type="spellEnd"/>
      <w:r w:rsidRPr="00C030E0">
        <w:rPr>
          <w:rFonts w:eastAsia="Times New Roman" w:cstheme="minorHAnsi"/>
          <w:lang w:eastAsia="de-DE"/>
        </w:rPr>
        <w:t xml:space="preserve"> und PVC-</w:t>
      </w:r>
      <w:proofErr w:type="spellStart"/>
      <w:r w:rsidRPr="00C030E0">
        <w:rPr>
          <w:rFonts w:eastAsia="Times New Roman" w:cstheme="minorHAnsi"/>
          <w:lang w:eastAsia="de-DE"/>
        </w:rPr>
        <w:t>freies</w:t>
      </w:r>
      <w:proofErr w:type="spellEnd"/>
      <w:r w:rsidRPr="00C030E0">
        <w:rPr>
          <w:rFonts w:eastAsia="Times New Roman" w:cstheme="minorHAnsi"/>
          <w:lang w:eastAsia="de-DE"/>
        </w:rPr>
        <w:t xml:space="preserve"> PET-</w:t>
      </w:r>
      <w:proofErr w:type="spellStart"/>
      <w:r w:rsidRPr="00C030E0">
        <w:rPr>
          <w:rFonts w:eastAsia="Times New Roman" w:cstheme="minorHAnsi"/>
          <w:lang w:eastAsia="de-DE"/>
        </w:rPr>
        <w:t>Schaumsubstrat</w:t>
      </w:r>
      <w:proofErr w:type="spellEnd"/>
      <w:r w:rsidRPr="00C030E0">
        <w:rPr>
          <w:rFonts w:eastAsia="Times New Roman" w:cstheme="minorHAnsi"/>
          <w:lang w:eastAsia="de-DE"/>
        </w:rPr>
        <w:t xml:space="preserve"> mit </w:t>
      </w:r>
      <w:proofErr w:type="spellStart"/>
      <w:r w:rsidRPr="00C030E0">
        <w:rPr>
          <w:rFonts w:eastAsia="Times New Roman" w:cstheme="minorHAnsi"/>
          <w:lang w:eastAsia="de-DE"/>
        </w:rPr>
        <w:t>hervorragender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Feuerbeständigkeit</w:t>
      </w:r>
      <w:proofErr w:type="spellEnd"/>
      <w:r w:rsidRPr="00C030E0">
        <w:rPr>
          <w:rFonts w:eastAsia="Times New Roman" w:cstheme="minorHAnsi"/>
          <w:lang w:eastAsia="de-DE"/>
        </w:rPr>
        <w:t>.</w:t>
      </w:r>
    </w:p>
    <w:p w14:paraId="4EBD3AC7" w14:textId="1EA3BFA9" w:rsidR="00106760" w:rsidRPr="00C030E0" w:rsidRDefault="00106760" w:rsidP="00106760">
      <w:pPr>
        <w:spacing w:before="100" w:beforeAutospacing="1" w:after="100" w:afterAutospacing="1" w:line="276" w:lineRule="auto"/>
        <w:rPr>
          <w:rFonts w:eastAsia="Times New Roman" w:cstheme="minorHAnsi"/>
          <w:lang w:eastAsia="de-DE"/>
        </w:rPr>
      </w:pPr>
      <w:proofErr w:type="spellStart"/>
      <w:r w:rsidRPr="00C030E0">
        <w:rPr>
          <w:rFonts w:eastAsia="Times New Roman" w:cstheme="minorHAnsi"/>
          <w:lang w:eastAsia="de-DE"/>
        </w:rPr>
        <w:t>Ebenfalls</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im</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Fokus</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steht</w:t>
      </w:r>
      <w:proofErr w:type="spellEnd"/>
      <w:r w:rsidRPr="00C030E0">
        <w:rPr>
          <w:rFonts w:eastAsia="Times New Roman" w:cstheme="minorHAnsi"/>
          <w:lang w:eastAsia="de-DE"/>
        </w:rPr>
        <w:t xml:space="preserve"> die </w:t>
      </w:r>
      <w:proofErr w:type="spellStart"/>
      <w:r w:rsidRPr="00C030E0">
        <w:rPr>
          <w:rFonts w:eastAsia="Times New Roman" w:cstheme="minorHAnsi"/>
          <w:lang w:eastAsia="de-DE"/>
        </w:rPr>
        <w:t>SwitchGreen</w:t>
      </w:r>
      <w:proofErr w:type="spellEnd"/>
      <w:r w:rsidRPr="00C030E0">
        <w:rPr>
          <w:rFonts w:eastAsia="Times New Roman" w:cstheme="minorHAnsi"/>
          <w:lang w:eastAsia="de-DE"/>
        </w:rPr>
        <w:t xml:space="preserve"> Box. </w:t>
      </w:r>
      <w:proofErr w:type="spellStart"/>
      <w:r w:rsidRPr="00C030E0">
        <w:rPr>
          <w:rFonts w:eastAsia="Times New Roman" w:cstheme="minorHAnsi"/>
          <w:lang w:eastAsia="de-DE"/>
        </w:rPr>
        <w:t>Das</w:t>
      </w:r>
      <w:proofErr w:type="spellEnd"/>
      <w:r w:rsidRPr="00C030E0">
        <w:rPr>
          <w:rFonts w:eastAsia="Times New Roman" w:cstheme="minorHAnsi"/>
          <w:lang w:eastAsia="de-DE"/>
        </w:rPr>
        <w:t xml:space="preserve"> von Antalis </w:t>
      </w:r>
      <w:proofErr w:type="spellStart"/>
      <w:r w:rsidRPr="00C030E0">
        <w:rPr>
          <w:rFonts w:eastAsia="Times New Roman" w:cstheme="minorHAnsi"/>
          <w:lang w:eastAsia="de-DE"/>
        </w:rPr>
        <w:t>entwickelte</w:t>
      </w:r>
      <w:proofErr w:type="spellEnd"/>
      <w:r w:rsidRPr="00C030E0">
        <w:rPr>
          <w:rFonts w:eastAsia="Times New Roman" w:cstheme="minorHAnsi"/>
          <w:lang w:eastAsia="de-DE"/>
        </w:rPr>
        <w:t xml:space="preserve"> Tool </w:t>
      </w:r>
      <w:proofErr w:type="spellStart"/>
      <w:r w:rsidRPr="00C030E0">
        <w:rPr>
          <w:rFonts w:eastAsia="Times New Roman" w:cstheme="minorHAnsi"/>
          <w:lang w:eastAsia="de-DE"/>
        </w:rPr>
        <w:t>hilft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Fachleuten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umweltbewusstere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Materialien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schneller</w:t>
      </w:r>
      <w:proofErr w:type="spellEnd"/>
      <w:r w:rsidRPr="00C030E0">
        <w:rPr>
          <w:rFonts w:eastAsia="Times New Roman" w:cstheme="minorHAnsi"/>
          <w:lang w:eastAsia="de-DE"/>
        </w:rPr>
        <w:t xml:space="preserve"> zu </w:t>
      </w:r>
      <w:proofErr w:type="spellStart"/>
      <w:r w:rsidRPr="00C030E0">
        <w:rPr>
          <w:rFonts w:eastAsia="Times New Roman" w:cstheme="minorHAnsi"/>
          <w:lang w:eastAsia="de-DE"/>
        </w:rPr>
        <w:t>identifizieren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Grundlage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dieser</w:t>
      </w:r>
      <w:proofErr w:type="spellEnd"/>
      <w:r w:rsidRPr="00C030E0">
        <w:rPr>
          <w:rFonts w:eastAsia="Times New Roman" w:cstheme="minorHAnsi"/>
          <w:lang w:eastAsia="de-DE"/>
        </w:rPr>
        <w:t xml:space="preserve"> Initiative </w:t>
      </w:r>
      <w:proofErr w:type="spellStart"/>
      <w:r w:rsidRPr="00C030E0">
        <w:rPr>
          <w:rFonts w:eastAsia="Times New Roman" w:cstheme="minorHAnsi"/>
          <w:lang w:eastAsia="de-DE"/>
        </w:rPr>
        <w:t>ist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das</w:t>
      </w:r>
      <w:proofErr w:type="spellEnd"/>
      <w:r w:rsidRPr="00C030E0">
        <w:rPr>
          <w:rFonts w:eastAsia="Times New Roman" w:cstheme="minorHAnsi"/>
          <w:lang w:eastAsia="de-DE"/>
        </w:rPr>
        <w:t xml:space="preserve"> Green Star System™, </w:t>
      </w:r>
      <w:proofErr w:type="spellStart"/>
      <w:r w:rsidRPr="00C030E0">
        <w:rPr>
          <w:rFonts w:eastAsia="Times New Roman" w:cstheme="minorHAnsi"/>
          <w:lang w:eastAsia="de-DE"/>
        </w:rPr>
        <w:t>das</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etablierte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Bewertungssystem</w:t>
      </w:r>
      <w:proofErr w:type="spellEnd"/>
      <w:r w:rsidRPr="00C030E0">
        <w:rPr>
          <w:rFonts w:eastAsia="Times New Roman" w:cstheme="minorHAnsi"/>
          <w:lang w:eastAsia="de-DE"/>
        </w:rPr>
        <w:t xml:space="preserve"> von Antalis. Es </w:t>
      </w:r>
      <w:proofErr w:type="spellStart"/>
      <w:r w:rsidRPr="00C030E0">
        <w:rPr>
          <w:rFonts w:eastAsia="Times New Roman" w:cstheme="minorHAnsi"/>
          <w:lang w:eastAsia="de-DE"/>
        </w:rPr>
        <w:t>beurteilt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Produkte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anhand</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zentraler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Umweltkriterien</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unterstützt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so</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fundiertere</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nachhaltigere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Materialentscheidungen</w:t>
      </w:r>
      <w:proofErr w:type="spellEnd"/>
      <w:r w:rsidRPr="00C030E0">
        <w:rPr>
          <w:rFonts w:eastAsia="Times New Roman" w:cstheme="minorHAnsi"/>
          <w:lang w:eastAsia="de-DE"/>
        </w:rPr>
        <w:t>.</w:t>
      </w:r>
    </w:p>
    <w:p w14:paraId="4C84B464" w14:textId="5C251A0A" w:rsidR="00106760" w:rsidRPr="00C030E0" w:rsidRDefault="00106760" w:rsidP="00106760">
      <w:pPr>
        <w:spacing w:before="100" w:beforeAutospacing="1" w:after="100" w:afterAutospacing="1" w:line="276" w:lineRule="auto"/>
        <w:outlineLvl w:val="1"/>
        <w:rPr>
          <w:rFonts w:eastAsia="Times New Roman" w:cstheme="minorHAnsi"/>
          <w:b/>
          <w:bCs/>
          <w:lang w:eastAsia="de-DE"/>
        </w:rPr>
      </w:pPr>
      <w:r w:rsidRPr="00C030E0">
        <w:rPr>
          <w:rFonts w:eastAsia="Times New Roman" w:cstheme="minorHAnsi"/>
          <w:b/>
          <w:bCs/>
          <w:lang w:eastAsia="de-DE"/>
        </w:rPr>
        <w:t xml:space="preserve">Immersive </w:t>
      </w:r>
      <w:proofErr w:type="spellStart"/>
      <w:r w:rsidRPr="00C030E0">
        <w:rPr>
          <w:rFonts w:eastAsia="Times New Roman" w:cstheme="minorHAnsi"/>
          <w:b/>
          <w:bCs/>
          <w:lang w:eastAsia="de-DE"/>
        </w:rPr>
        <w:t>Interior</w:t>
      </w:r>
      <w:proofErr w:type="spellEnd"/>
      <w:r w:rsidRPr="00C030E0">
        <w:rPr>
          <w:rFonts w:eastAsia="Times New Roman" w:cstheme="minorHAnsi"/>
          <w:b/>
          <w:bCs/>
          <w:lang w:eastAsia="de-DE"/>
        </w:rPr>
        <w:t xml:space="preserve">-Design- und </w:t>
      </w:r>
      <w:proofErr w:type="spellStart"/>
      <w:r w:rsidRPr="00C030E0">
        <w:rPr>
          <w:rFonts w:eastAsia="Times New Roman" w:cstheme="minorHAnsi"/>
          <w:b/>
          <w:bCs/>
          <w:lang w:eastAsia="de-DE"/>
        </w:rPr>
        <w:t>Renovierungslösungen</w:t>
      </w:r>
      <w:proofErr w:type="spellEnd"/>
      <w:r>
        <w:rPr>
          <w:rFonts w:eastAsia="Times New Roman" w:cstheme="minorHAnsi"/>
          <w:b/>
          <w:bCs/>
          <w:lang w:eastAsia="de-DE"/>
        </w:rPr>
        <w:br/>
      </w:r>
      <w:proofErr w:type="spellStart"/>
      <w:r w:rsidRPr="00C030E0">
        <w:rPr>
          <w:rFonts w:eastAsia="Times New Roman" w:cstheme="minorHAnsi"/>
          <w:lang w:eastAsia="de-DE"/>
        </w:rPr>
        <w:t>Ein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weiteres</w:t>
      </w:r>
      <w:proofErr w:type="spellEnd"/>
      <w:r w:rsidRPr="00C030E0">
        <w:rPr>
          <w:rFonts w:eastAsia="Times New Roman" w:cstheme="minorHAnsi"/>
          <w:lang w:eastAsia="de-DE"/>
        </w:rPr>
        <w:t xml:space="preserve"> Highlight der FESPA 2026 </w:t>
      </w:r>
      <w:proofErr w:type="spellStart"/>
      <w:r w:rsidRPr="00C030E0">
        <w:rPr>
          <w:rFonts w:eastAsia="Times New Roman" w:cstheme="minorHAnsi"/>
          <w:lang w:eastAsia="de-DE"/>
        </w:rPr>
        <w:t>ist</w:t>
      </w:r>
      <w:proofErr w:type="spellEnd"/>
      <w:r w:rsidRPr="00C030E0">
        <w:rPr>
          <w:rFonts w:eastAsia="Times New Roman" w:cstheme="minorHAnsi"/>
          <w:lang w:eastAsia="de-DE"/>
        </w:rPr>
        <w:t xml:space="preserve"> der Antalis </w:t>
      </w:r>
      <w:proofErr w:type="spellStart"/>
      <w:r w:rsidRPr="00C030E0">
        <w:rPr>
          <w:rFonts w:eastAsia="Times New Roman" w:cstheme="minorHAnsi"/>
          <w:lang w:eastAsia="de-DE"/>
        </w:rPr>
        <w:t>Interior</w:t>
      </w:r>
      <w:proofErr w:type="spellEnd"/>
      <w:r w:rsidRPr="00C030E0">
        <w:rPr>
          <w:rFonts w:eastAsia="Times New Roman" w:cstheme="minorHAnsi"/>
          <w:lang w:eastAsia="de-DE"/>
        </w:rPr>
        <w:t xml:space="preserve"> Design Tour Van </w:t>
      </w:r>
      <w:proofErr w:type="spellStart"/>
      <w:r w:rsidRPr="00C030E0">
        <w:rPr>
          <w:rFonts w:eastAsia="Times New Roman" w:cstheme="minorHAnsi"/>
          <w:lang w:eastAsia="de-DE"/>
        </w:rPr>
        <w:t>am</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separaten</w:t>
      </w:r>
      <w:proofErr w:type="spellEnd"/>
      <w:r w:rsidRPr="00C030E0">
        <w:rPr>
          <w:rFonts w:eastAsia="Times New Roman" w:cstheme="minorHAnsi"/>
          <w:lang w:eastAsia="de-DE"/>
        </w:rPr>
        <w:t xml:space="preserve"> Stand 2C90. Der mobile Showroom </w:t>
      </w:r>
      <w:proofErr w:type="spellStart"/>
      <w:r w:rsidRPr="00C030E0">
        <w:rPr>
          <w:rFonts w:eastAsia="Times New Roman" w:cstheme="minorHAnsi"/>
          <w:lang w:eastAsia="de-DE"/>
        </w:rPr>
        <w:t>ist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vollständig</w:t>
      </w:r>
      <w:proofErr w:type="spellEnd"/>
      <w:r w:rsidRPr="00C030E0">
        <w:rPr>
          <w:rFonts w:eastAsia="Times New Roman" w:cstheme="minorHAnsi"/>
          <w:lang w:eastAsia="de-DE"/>
        </w:rPr>
        <w:t xml:space="preserve"> der </w:t>
      </w:r>
      <w:proofErr w:type="spellStart"/>
      <w:r w:rsidRPr="00C030E0">
        <w:rPr>
          <w:rFonts w:eastAsia="Times New Roman" w:cstheme="minorHAnsi"/>
          <w:lang w:eastAsia="de-DE"/>
        </w:rPr>
        <w:t>strategischen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Interior</w:t>
      </w:r>
      <w:proofErr w:type="spellEnd"/>
      <w:r w:rsidRPr="00C030E0">
        <w:rPr>
          <w:rFonts w:eastAsia="Times New Roman" w:cstheme="minorHAnsi"/>
          <w:lang w:eastAsia="de-DE"/>
        </w:rPr>
        <w:t xml:space="preserve">-Design-Initiative von Antalis </w:t>
      </w:r>
      <w:proofErr w:type="spellStart"/>
      <w:r w:rsidRPr="00C030E0">
        <w:rPr>
          <w:rFonts w:eastAsia="Times New Roman" w:cstheme="minorHAnsi"/>
          <w:lang w:eastAsia="de-DE"/>
        </w:rPr>
        <w:t>gewidmet</w:t>
      </w:r>
      <w:proofErr w:type="spellEnd"/>
      <w:r w:rsidRPr="00C030E0">
        <w:rPr>
          <w:rFonts w:eastAsia="Times New Roman" w:cstheme="minorHAnsi"/>
          <w:lang w:eastAsia="de-DE"/>
        </w:rPr>
        <w:t>.</w:t>
      </w:r>
    </w:p>
    <w:p w14:paraId="1A0940D7" w14:textId="55FB8C88" w:rsidR="00106760" w:rsidRPr="00C030E0" w:rsidRDefault="00106760" w:rsidP="00106760">
      <w:pPr>
        <w:spacing w:before="100" w:beforeAutospacing="1" w:after="100" w:afterAutospacing="1" w:line="276" w:lineRule="auto"/>
        <w:rPr>
          <w:rFonts w:eastAsia="Times New Roman" w:cstheme="minorHAnsi"/>
          <w:lang w:eastAsia="de-DE"/>
        </w:rPr>
      </w:pPr>
      <w:proofErr w:type="spellStart"/>
      <w:r w:rsidRPr="00C030E0">
        <w:rPr>
          <w:rFonts w:eastAsia="Times New Roman" w:cstheme="minorHAnsi"/>
          <w:lang w:eastAsia="de-DE"/>
        </w:rPr>
        <w:lastRenderedPageBreak/>
        <w:t>Das</w:t>
      </w:r>
      <w:proofErr w:type="spellEnd"/>
      <w:r w:rsidRPr="00C030E0">
        <w:rPr>
          <w:rFonts w:eastAsia="Times New Roman" w:cstheme="minorHAnsi"/>
          <w:lang w:eastAsia="de-DE"/>
        </w:rPr>
        <w:t xml:space="preserve"> immersive </w:t>
      </w:r>
      <w:proofErr w:type="spellStart"/>
      <w:r w:rsidRPr="00C030E0">
        <w:rPr>
          <w:rFonts w:eastAsia="Times New Roman" w:cstheme="minorHAnsi"/>
          <w:lang w:eastAsia="de-DE"/>
        </w:rPr>
        <w:t>Konzept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führt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Besucherinnen</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Besucher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durch</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eine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hotelinspirierte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Erlebniswelt</w:t>
      </w:r>
      <w:proofErr w:type="spellEnd"/>
      <w:r w:rsidRPr="00C030E0">
        <w:rPr>
          <w:rFonts w:eastAsia="Times New Roman" w:cstheme="minorHAnsi"/>
          <w:lang w:eastAsia="de-DE"/>
        </w:rPr>
        <w:t xml:space="preserve"> – von der </w:t>
      </w:r>
      <w:proofErr w:type="spellStart"/>
      <w:r w:rsidRPr="00C030E0">
        <w:rPr>
          <w:rFonts w:eastAsia="Times New Roman" w:cstheme="minorHAnsi"/>
          <w:lang w:eastAsia="de-DE"/>
        </w:rPr>
        <w:t>Rezeption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über</w:t>
      </w:r>
      <w:proofErr w:type="spellEnd"/>
      <w:r w:rsidRPr="00C030E0">
        <w:rPr>
          <w:rFonts w:eastAsia="Times New Roman" w:cstheme="minorHAnsi"/>
          <w:lang w:eastAsia="de-DE"/>
        </w:rPr>
        <w:t xml:space="preserve"> den </w:t>
      </w:r>
      <w:proofErr w:type="spellStart"/>
      <w:r w:rsidRPr="00C030E0">
        <w:rPr>
          <w:rFonts w:eastAsia="Times New Roman" w:cstheme="minorHAnsi"/>
          <w:lang w:eastAsia="de-DE"/>
        </w:rPr>
        <w:t>Aufzug</w:t>
      </w:r>
      <w:proofErr w:type="spellEnd"/>
      <w:r w:rsidRPr="00C030E0">
        <w:rPr>
          <w:rFonts w:eastAsia="Times New Roman" w:cstheme="minorHAnsi"/>
          <w:lang w:eastAsia="de-DE"/>
        </w:rPr>
        <w:t xml:space="preserve"> bis </w:t>
      </w:r>
      <w:proofErr w:type="spellStart"/>
      <w:r w:rsidRPr="00C030E0">
        <w:rPr>
          <w:rFonts w:eastAsia="Times New Roman" w:cstheme="minorHAnsi"/>
          <w:lang w:eastAsia="de-DE"/>
        </w:rPr>
        <w:t>hin</w:t>
      </w:r>
      <w:proofErr w:type="spellEnd"/>
      <w:r w:rsidRPr="00C030E0">
        <w:rPr>
          <w:rFonts w:eastAsia="Times New Roman" w:cstheme="minorHAnsi"/>
          <w:lang w:eastAsia="de-DE"/>
        </w:rPr>
        <w:t xml:space="preserve"> zu </w:t>
      </w:r>
      <w:proofErr w:type="spellStart"/>
      <w:r w:rsidRPr="00C030E0">
        <w:rPr>
          <w:rFonts w:eastAsia="Times New Roman" w:cstheme="minorHAnsi"/>
          <w:lang w:eastAsia="de-DE"/>
        </w:rPr>
        <w:t>Gästezimmern</w:t>
      </w:r>
      <w:proofErr w:type="spellEnd"/>
      <w:r w:rsidRPr="00C030E0">
        <w:rPr>
          <w:rFonts w:eastAsia="Times New Roman" w:cstheme="minorHAnsi"/>
          <w:lang w:eastAsia="de-DE"/>
        </w:rPr>
        <w:t xml:space="preserve">. So </w:t>
      </w:r>
      <w:proofErr w:type="spellStart"/>
      <w:r w:rsidRPr="00C030E0">
        <w:rPr>
          <w:rFonts w:eastAsia="Times New Roman" w:cstheme="minorHAnsi"/>
          <w:lang w:eastAsia="de-DE"/>
        </w:rPr>
        <w:t>lassen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sich</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Materialien</w:t>
      </w:r>
      <w:proofErr w:type="spellEnd"/>
      <w:r w:rsidRPr="00C030E0">
        <w:rPr>
          <w:rFonts w:eastAsia="Times New Roman" w:cstheme="minorHAnsi"/>
          <w:lang w:eastAsia="de-DE"/>
        </w:rPr>
        <w:t xml:space="preserve"> in </w:t>
      </w:r>
      <w:proofErr w:type="spellStart"/>
      <w:r w:rsidRPr="00C030E0">
        <w:rPr>
          <w:rFonts w:eastAsia="Times New Roman" w:cstheme="minorHAnsi"/>
          <w:lang w:eastAsia="de-DE"/>
        </w:rPr>
        <w:t>realitätsnahen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Anwendungssituationen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sehen</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fühlen</w:t>
      </w:r>
      <w:proofErr w:type="spellEnd"/>
      <w:r w:rsidRPr="00C030E0">
        <w:rPr>
          <w:rFonts w:eastAsia="Times New Roman" w:cstheme="minorHAnsi"/>
          <w:lang w:eastAsia="de-DE"/>
        </w:rPr>
        <w:t>.</w:t>
      </w:r>
    </w:p>
    <w:p w14:paraId="700929C8" w14:textId="2A69DFE0" w:rsidR="00106760" w:rsidRPr="00C030E0" w:rsidRDefault="00106760" w:rsidP="00106760">
      <w:pPr>
        <w:spacing w:before="100" w:beforeAutospacing="1" w:after="100" w:afterAutospacing="1" w:line="276" w:lineRule="auto"/>
        <w:rPr>
          <w:rFonts w:eastAsia="Times New Roman" w:cstheme="minorHAnsi"/>
          <w:lang w:eastAsia="de-DE"/>
        </w:rPr>
      </w:pPr>
      <w:r w:rsidRPr="00C030E0">
        <w:rPr>
          <w:rFonts w:eastAsia="Times New Roman" w:cstheme="minorHAnsi"/>
          <w:lang w:eastAsia="de-DE"/>
        </w:rPr>
        <w:t xml:space="preserve">Der Van </w:t>
      </w:r>
      <w:proofErr w:type="spellStart"/>
      <w:r w:rsidRPr="00C030E0">
        <w:rPr>
          <w:rFonts w:eastAsia="Times New Roman" w:cstheme="minorHAnsi"/>
          <w:lang w:eastAsia="de-DE"/>
        </w:rPr>
        <w:t>ist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vollständig</w:t>
      </w:r>
      <w:proofErr w:type="spellEnd"/>
      <w:r w:rsidRPr="00C030E0">
        <w:rPr>
          <w:rFonts w:eastAsia="Times New Roman" w:cstheme="minorHAnsi"/>
          <w:lang w:eastAsia="de-DE"/>
        </w:rPr>
        <w:t xml:space="preserve"> mit 3M® DI-NOC® und 3M® FASARA® </w:t>
      </w:r>
      <w:proofErr w:type="spellStart"/>
      <w:r w:rsidRPr="00C030E0">
        <w:rPr>
          <w:rFonts w:eastAsia="Times New Roman" w:cstheme="minorHAnsi"/>
          <w:lang w:eastAsia="de-DE"/>
        </w:rPr>
        <w:t>ausgestattet</w:t>
      </w:r>
      <w:proofErr w:type="spellEnd"/>
      <w:r w:rsidRPr="00C030E0">
        <w:rPr>
          <w:rFonts w:eastAsia="Times New Roman" w:cstheme="minorHAnsi"/>
          <w:lang w:eastAsia="de-DE"/>
        </w:rPr>
        <w:t xml:space="preserve">, den </w:t>
      </w:r>
      <w:proofErr w:type="spellStart"/>
      <w:r w:rsidRPr="00C030E0">
        <w:rPr>
          <w:rFonts w:eastAsia="Times New Roman" w:cstheme="minorHAnsi"/>
          <w:lang w:eastAsia="de-DE"/>
        </w:rPr>
        <w:t>hochwertigen</w:t>
      </w:r>
      <w:proofErr w:type="spellEnd"/>
      <w:r w:rsidRPr="00C030E0">
        <w:rPr>
          <w:rFonts w:eastAsia="Times New Roman" w:cstheme="minorHAnsi"/>
          <w:lang w:eastAsia="de-DE"/>
        </w:rPr>
        <w:t xml:space="preserve"> 3M Architectural </w:t>
      </w:r>
      <w:proofErr w:type="spellStart"/>
      <w:r w:rsidRPr="00C030E0">
        <w:rPr>
          <w:rFonts w:eastAsia="Times New Roman" w:cstheme="minorHAnsi"/>
          <w:lang w:eastAsia="de-DE"/>
        </w:rPr>
        <w:t>Finishes</w:t>
      </w:r>
      <w:proofErr w:type="spellEnd"/>
      <w:r w:rsidRPr="00C030E0">
        <w:rPr>
          <w:rFonts w:eastAsia="Times New Roman" w:cstheme="minorHAnsi"/>
          <w:lang w:eastAsia="de-DE"/>
        </w:rPr>
        <w:t xml:space="preserve">, die Antalis </w:t>
      </w:r>
      <w:proofErr w:type="spellStart"/>
      <w:r w:rsidRPr="00C030E0">
        <w:rPr>
          <w:rFonts w:eastAsia="Times New Roman" w:cstheme="minorHAnsi"/>
          <w:lang w:eastAsia="de-DE"/>
        </w:rPr>
        <w:t>seit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Kurzem</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europaweit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vertreibt</w:t>
      </w:r>
      <w:proofErr w:type="spellEnd"/>
      <w:r w:rsidRPr="00C030E0">
        <w:rPr>
          <w:rFonts w:eastAsia="Times New Roman" w:cstheme="minorHAnsi"/>
          <w:lang w:eastAsia="de-DE"/>
        </w:rPr>
        <w:t xml:space="preserve">. 3M® DI-NOC® </w:t>
      </w:r>
      <w:proofErr w:type="spellStart"/>
      <w:r w:rsidRPr="00C030E0">
        <w:rPr>
          <w:rFonts w:eastAsia="Times New Roman" w:cstheme="minorHAnsi"/>
          <w:lang w:eastAsia="de-DE"/>
        </w:rPr>
        <w:t>bietet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nahezu</w:t>
      </w:r>
      <w:proofErr w:type="spellEnd"/>
      <w:r w:rsidRPr="00C030E0">
        <w:rPr>
          <w:rFonts w:eastAsia="Times New Roman" w:cstheme="minorHAnsi"/>
          <w:lang w:eastAsia="de-DE"/>
        </w:rPr>
        <w:t xml:space="preserve"> 1.000 </w:t>
      </w:r>
      <w:proofErr w:type="spellStart"/>
      <w:r w:rsidRPr="00C030E0">
        <w:rPr>
          <w:rFonts w:eastAsia="Times New Roman" w:cstheme="minorHAnsi"/>
          <w:lang w:eastAsia="de-DE"/>
        </w:rPr>
        <w:t>Dekore</w:t>
      </w:r>
      <w:proofErr w:type="spellEnd"/>
      <w:r w:rsidRPr="00C030E0">
        <w:rPr>
          <w:rFonts w:eastAsia="Times New Roman" w:cstheme="minorHAnsi"/>
          <w:lang w:eastAsia="de-DE"/>
        </w:rPr>
        <w:t xml:space="preserve">, die </w:t>
      </w:r>
      <w:proofErr w:type="spellStart"/>
      <w:r w:rsidRPr="00C030E0">
        <w:rPr>
          <w:rFonts w:eastAsia="Times New Roman" w:cstheme="minorHAnsi"/>
          <w:lang w:eastAsia="de-DE"/>
        </w:rPr>
        <w:t>natürliche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Materialien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wie</w:t>
      </w:r>
      <w:proofErr w:type="spellEnd"/>
      <w:r w:rsidRPr="00C030E0">
        <w:rPr>
          <w:rFonts w:eastAsia="Times New Roman" w:cstheme="minorHAnsi"/>
          <w:lang w:eastAsia="de-DE"/>
        </w:rPr>
        <w:t xml:space="preserve"> Holz, </w:t>
      </w:r>
      <w:proofErr w:type="spellStart"/>
      <w:r w:rsidRPr="00C030E0">
        <w:rPr>
          <w:rFonts w:eastAsia="Times New Roman" w:cstheme="minorHAnsi"/>
          <w:lang w:eastAsia="de-DE"/>
        </w:rPr>
        <w:t>Metall</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Beton</w:t>
      </w:r>
      <w:proofErr w:type="spellEnd"/>
      <w:r w:rsidRPr="00C030E0">
        <w:rPr>
          <w:rFonts w:eastAsia="Times New Roman" w:cstheme="minorHAnsi"/>
          <w:lang w:eastAsia="de-DE"/>
        </w:rPr>
        <w:t xml:space="preserve"> und Stein </w:t>
      </w:r>
      <w:proofErr w:type="spellStart"/>
      <w:r w:rsidRPr="00C030E0">
        <w:rPr>
          <w:rFonts w:eastAsia="Times New Roman" w:cstheme="minorHAnsi"/>
          <w:lang w:eastAsia="de-DE"/>
        </w:rPr>
        <w:t>realitätsnah</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nachbilden</w:t>
      </w:r>
      <w:proofErr w:type="spellEnd"/>
      <w:r w:rsidRPr="00C030E0">
        <w:rPr>
          <w:rFonts w:eastAsia="Times New Roman" w:cstheme="minorHAnsi"/>
          <w:lang w:eastAsia="de-DE"/>
        </w:rPr>
        <w:t xml:space="preserve">. 3M® FASARA® </w:t>
      </w:r>
      <w:proofErr w:type="spellStart"/>
      <w:r w:rsidRPr="00C030E0">
        <w:rPr>
          <w:rFonts w:eastAsia="Times New Roman" w:cstheme="minorHAnsi"/>
          <w:lang w:eastAsia="de-DE"/>
        </w:rPr>
        <w:t>umfasst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ein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breites</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Spektrum</w:t>
      </w:r>
      <w:proofErr w:type="spellEnd"/>
      <w:r w:rsidRPr="00C030E0">
        <w:rPr>
          <w:rFonts w:eastAsia="Times New Roman" w:cstheme="minorHAnsi"/>
          <w:lang w:eastAsia="de-DE"/>
        </w:rPr>
        <w:t xml:space="preserve"> an </w:t>
      </w:r>
      <w:proofErr w:type="spellStart"/>
      <w:r w:rsidRPr="00C030E0">
        <w:rPr>
          <w:rFonts w:eastAsia="Times New Roman" w:cstheme="minorHAnsi"/>
          <w:lang w:eastAsia="de-DE"/>
        </w:rPr>
        <w:t>Glasdesigns</w:t>
      </w:r>
      <w:proofErr w:type="spellEnd"/>
      <w:r w:rsidRPr="00C030E0">
        <w:rPr>
          <w:rFonts w:eastAsia="Times New Roman" w:cstheme="minorHAnsi"/>
          <w:lang w:eastAsia="de-DE"/>
        </w:rPr>
        <w:t xml:space="preserve"> von </w:t>
      </w:r>
      <w:proofErr w:type="spellStart"/>
      <w:r w:rsidRPr="00C030E0">
        <w:rPr>
          <w:rFonts w:eastAsia="Times New Roman" w:cstheme="minorHAnsi"/>
          <w:lang w:eastAsia="de-DE"/>
        </w:rPr>
        <w:t>opak</w:t>
      </w:r>
      <w:proofErr w:type="spellEnd"/>
      <w:r w:rsidRPr="00C030E0">
        <w:rPr>
          <w:rFonts w:eastAsia="Times New Roman" w:cstheme="minorHAnsi"/>
          <w:lang w:eastAsia="de-DE"/>
        </w:rPr>
        <w:t xml:space="preserve"> bis </w:t>
      </w:r>
      <w:proofErr w:type="spellStart"/>
      <w:r w:rsidRPr="00C030E0">
        <w:rPr>
          <w:rFonts w:eastAsia="Times New Roman" w:cstheme="minorHAnsi"/>
          <w:lang w:eastAsia="de-DE"/>
        </w:rPr>
        <w:t>transluzent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Beide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Produktlinien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sind</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weltweit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für</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ihre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Designvielfalt</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hohe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Leistungsfähigkeit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bekannt</w:t>
      </w:r>
      <w:proofErr w:type="spellEnd"/>
      <w:r w:rsidRPr="00C030E0">
        <w:rPr>
          <w:rFonts w:eastAsia="Times New Roman" w:cstheme="minorHAnsi"/>
          <w:lang w:eastAsia="de-DE"/>
        </w:rPr>
        <w:t>.</w:t>
      </w:r>
    </w:p>
    <w:p w14:paraId="2A94C7E8" w14:textId="3ABE6526" w:rsidR="00106760" w:rsidRPr="00C030E0" w:rsidRDefault="002F08A4" w:rsidP="00106760">
      <w:pPr>
        <w:spacing w:before="100" w:beforeAutospacing="1" w:after="100" w:afterAutospacing="1" w:line="276" w:lineRule="auto"/>
        <w:rPr>
          <w:rFonts w:eastAsia="Times New Roman" w:cstheme="minorHAnsi"/>
          <w:lang w:eastAsia="de-DE"/>
        </w:rPr>
      </w:pPr>
      <w:r>
        <w:rPr>
          <w:rFonts w:cstheme="minorHAnsi"/>
          <w:noProof/>
        </w:rPr>
        <w:drawing>
          <wp:anchor distT="0" distB="0" distL="114300" distR="114300" simplePos="0" relativeHeight="251661312" behindDoc="0" locked="0" layoutInCell="1" allowOverlap="1" wp14:anchorId="4F3BCC8B" wp14:editId="3B78A44A">
            <wp:simplePos x="0" y="0"/>
            <wp:positionH relativeFrom="margin">
              <wp:posOffset>2470785</wp:posOffset>
            </wp:positionH>
            <wp:positionV relativeFrom="paragraph">
              <wp:posOffset>5715</wp:posOffset>
            </wp:positionV>
            <wp:extent cx="3296285" cy="1849755"/>
            <wp:effectExtent l="0" t="0" r="0" b="0"/>
            <wp:wrapSquare wrapText="bothSides"/>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96285" cy="1849755"/>
                    </a:xfrm>
                    <a:prstGeom prst="rect">
                      <a:avLst/>
                    </a:prstGeom>
                    <a:noFill/>
                    <a:ln>
                      <a:noFill/>
                    </a:ln>
                  </pic:spPr>
                </pic:pic>
              </a:graphicData>
            </a:graphic>
          </wp:anchor>
        </w:drawing>
      </w:r>
      <w:proofErr w:type="spellStart"/>
      <w:r w:rsidR="00106760" w:rsidRPr="00C030E0">
        <w:rPr>
          <w:rFonts w:eastAsia="Times New Roman" w:cstheme="minorHAnsi"/>
          <w:lang w:eastAsia="de-DE"/>
        </w:rPr>
        <w:t>Darüber</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hinaus</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können</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Besucherinnen</w:t>
      </w:r>
      <w:proofErr w:type="spellEnd"/>
      <w:r w:rsidR="00106760" w:rsidRPr="00C030E0">
        <w:rPr>
          <w:rFonts w:eastAsia="Times New Roman" w:cstheme="minorHAnsi"/>
          <w:lang w:eastAsia="de-DE"/>
        </w:rPr>
        <w:t xml:space="preserve"> und </w:t>
      </w:r>
      <w:proofErr w:type="spellStart"/>
      <w:r w:rsidR="00106760" w:rsidRPr="00C030E0">
        <w:rPr>
          <w:rFonts w:eastAsia="Times New Roman" w:cstheme="minorHAnsi"/>
          <w:lang w:eastAsia="de-DE"/>
        </w:rPr>
        <w:t>Besucher</w:t>
      </w:r>
      <w:proofErr w:type="spellEnd"/>
      <w:r w:rsidR="00106760" w:rsidRPr="00C030E0">
        <w:rPr>
          <w:rFonts w:eastAsia="Times New Roman" w:cstheme="minorHAnsi"/>
          <w:lang w:eastAsia="de-DE"/>
        </w:rPr>
        <w:t xml:space="preserve"> die Coala </w:t>
      </w:r>
      <w:proofErr w:type="spellStart"/>
      <w:r w:rsidR="00106760" w:rsidRPr="00C030E0">
        <w:rPr>
          <w:rFonts w:eastAsia="Times New Roman" w:cstheme="minorHAnsi"/>
          <w:lang w:eastAsia="de-DE"/>
        </w:rPr>
        <w:t>Interior</w:t>
      </w:r>
      <w:proofErr w:type="spellEnd"/>
      <w:r w:rsidR="00106760" w:rsidRPr="00C030E0">
        <w:rPr>
          <w:rFonts w:eastAsia="Times New Roman" w:cstheme="minorHAnsi"/>
          <w:lang w:eastAsia="de-DE"/>
        </w:rPr>
        <w:t xml:space="preserve"> Film </w:t>
      </w:r>
      <w:proofErr w:type="spellStart"/>
      <w:r w:rsidR="00106760" w:rsidRPr="00C030E0">
        <w:rPr>
          <w:rFonts w:eastAsia="Times New Roman" w:cstheme="minorHAnsi"/>
          <w:lang w:eastAsia="de-DE"/>
        </w:rPr>
        <w:t>Reihe</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sowie</w:t>
      </w:r>
      <w:proofErr w:type="spellEnd"/>
      <w:r w:rsidR="00106760" w:rsidRPr="00C030E0">
        <w:rPr>
          <w:rFonts w:eastAsia="Times New Roman" w:cstheme="minorHAnsi"/>
          <w:lang w:eastAsia="de-DE"/>
        </w:rPr>
        <w:t xml:space="preserve"> die ID </w:t>
      </w:r>
      <w:proofErr w:type="spellStart"/>
      <w:r w:rsidR="00106760" w:rsidRPr="00C030E0">
        <w:rPr>
          <w:rFonts w:eastAsia="Times New Roman" w:cstheme="minorHAnsi"/>
          <w:lang w:eastAsia="de-DE"/>
        </w:rPr>
        <w:t>Wallcovering</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Kollektionen</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entdecken</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Gemeinsam</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bieten</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diese</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Lösungen</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einen</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umfassenden</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Einblick</w:t>
      </w:r>
      <w:proofErr w:type="spellEnd"/>
      <w:r w:rsidR="00106760" w:rsidRPr="00C030E0">
        <w:rPr>
          <w:rFonts w:eastAsia="Times New Roman" w:cstheme="minorHAnsi"/>
          <w:lang w:eastAsia="de-DE"/>
        </w:rPr>
        <w:t xml:space="preserve"> in die </w:t>
      </w:r>
      <w:proofErr w:type="spellStart"/>
      <w:r w:rsidR="00106760" w:rsidRPr="00C030E0">
        <w:rPr>
          <w:rFonts w:eastAsia="Times New Roman" w:cstheme="minorHAnsi"/>
          <w:lang w:eastAsia="de-DE"/>
        </w:rPr>
        <w:t>kreativen</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funktionalen</w:t>
      </w:r>
      <w:proofErr w:type="spellEnd"/>
      <w:r w:rsidR="00106760" w:rsidRPr="00C030E0">
        <w:rPr>
          <w:rFonts w:eastAsia="Times New Roman" w:cstheme="minorHAnsi"/>
          <w:lang w:eastAsia="de-DE"/>
        </w:rPr>
        <w:t xml:space="preserve"> und </w:t>
      </w:r>
      <w:proofErr w:type="spellStart"/>
      <w:r w:rsidR="00106760" w:rsidRPr="00C030E0">
        <w:rPr>
          <w:rFonts w:eastAsia="Times New Roman" w:cstheme="minorHAnsi"/>
          <w:lang w:eastAsia="de-DE"/>
        </w:rPr>
        <w:t>transformativen</w:t>
      </w:r>
      <w:proofErr w:type="spellEnd"/>
      <w:r w:rsidR="00106760" w:rsidRPr="00C030E0">
        <w:rPr>
          <w:rFonts w:eastAsia="Times New Roman" w:cstheme="minorHAnsi"/>
          <w:lang w:eastAsia="de-DE"/>
        </w:rPr>
        <w:t xml:space="preserve"> </w:t>
      </w:r>
      <w:proofErr w:type="spellStart"/>
      <w:r w:rsidR="00106760" w:rsidRPr="00C030E0">
        <w:rPr>
          <w:rFonts w:eastAsia="Times New Roman" w:cstheme="minorHAnsi"/>
          <w:lang w:eastAsia="de-DE"/>
        </w:rPr>
        <w:t>Möglichkeiten</w:t>
      </w:r>
      <w:proofErr w:type="spellEnd"/>
      <w:r w:rsidR="00106760" w:rsidRPr="00C030E0">
        <w:rPr>
          <w:rFonts w:eastAsia="Times New Roman" w:cstheme="minorHAnsi"/>
          <w:lang w:eastAsia="de-DE"/>
        </w:rPr>
        <w:t xml:space="preserve"> von Antalis </w:t>
      </w:r>
      <w:proofErr w:type="spellStart"/>
      <w:r w:rsidR="00106760" w:rsidRPr="00C030E0">
        <w:rPr>
          <w:rFonts w:eastAsia="Times New Roman" w:cstheme="minorHAnsi"/>
          <w:lang w:eastAsia="de-DE"/>
        </w:rPr>
        <w:t>für</w:t>
      </w:r>
      <w:proofErr w:type="spellEnd"/>
      <w:r w:rsidR="00106760" w:rsidRPr="00C030E0">
        <w:rPr>
          <w:rFonts w:eastAsia="Times New Roman" w:cstheme="minorHAnsi"/>
          <w:lang w:eastAsia="de-DE"/>
        </w:rPr>
        <w:t xml:space="preserve"> den </w:t>
      </w:r>
      <w:proofErr w:type="spellStart"/>
      <w:r w:rsidR="00106760" w:rsidRPr="00C030E0">
        <w:rPr>
          <w:rFonts w:eastAsia="Times New Roman" w:cstheme="minorHAnsi"/>
          <w:lang w:eastAsia="de-DE"/>
        </w:rPr>
        <w:t>Innenraum</w:t>
      </w:r>
      <w:proofErr w:type="spellEnd"/>
      <w:r w:rsidR="00106760" w:rsidRPr="00C030E0">
        <w:rPr>
          <w:rFonts w:eastAsia="Times New Roman" w:cstheme="minorHAnsi"/>
          <w:lang w:eastAsia="de-DE"/>
        </w:rPr>
        <w:t>.</w:t>
      </w:r>
    </w:p>
    <w:p w14:paraId="28C5D8A3" w14:textId="6DF3A8C9" w:rsidR="00106760" w:rsidRPr="00C030E0" w:rsidRDefault="00106760" w:rsidP="00106760">
      <w:pPr>
        <w:spacing w:before="100" w:beforeAutospacing="1" w:after="100" w:afterAutospacing="1" w:line="276" w:lineRule="auto"/>
        <w:rPr>
          <w:rFonts w:eastAsia="Times New Roman" w:cstheme="minorHAnsi"/>
          <w:lang w:eastAsia="de-DE"/>
        </w:rPr>
      </w:pPr>
      <w:r w:rsidRPr="00C030E0">
        <w:rPr>
          <w:rFonts w:eastAsia="Times New Roman" w:cstheme="minorHAnsi"/>
          <w:lang w:eastAsia="de-DE"/>
        </w:rPr>
        <w:t xml:space="preserve">Mit </w:t>
      </w:r>
      <w:proofErr w:type="spellStart"/>
      <w:r w:rsidRPr="00C030E0">
        <w:rPr>
          <w:rFonts w:eastAsia="Times New Roman" w:cstheme="minorHAnsi"/>
          <w:lang w:eastAsia="de-DE"/>
        </w:rPr>
        <w:t>diesem</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einzigartigen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Erlebnisformat</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bietet</w:t>
      </w:r>
      <w:proofErr w:type="spellEnd"/>
      <w:r w:rsidRPr="00C030E0">
        <w:rPr>
          <w:rFonts w:eastAsia="Times New Roman" w:cstheme="minorHAnsi"/>
          <w:lang w:eastAsia="de-DE"/>
        </w:rPr>
        <w:t xml:space="preserve"> Antalis </w:t>
      </w:r>
      <w:proofErr w:type="spellStart"/>
      <w:r w:rsidRPr="00C030E0">
        <w:rPr>
          <w:rFonts w:eastAsia="Times New Roman" w:cstheme="minorHAnsi"/>
          <w:lang w:eastAsia="de-DE"/>
        </w:rPr>
        <w:t>Architektinnen</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Architekten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Designerinnen</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Designern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sowie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Profis</w:t>
      </w:r>
      <w:proofErr w:type="spellEnd"/>
      <w:r w:rsidRPr="00C030E0">
        <w:rPr>
          <w:rFonts w:eastAsia="Times New Roman" w:cstheme="minorHAnsi"/>
          <w:lang w:eastAsia="de-DE"/>
        </w:rPr>
        <w:t xml:space="preserve"> der </w:t>
      </w:r>
      <w:proofErr w:type="spellStart"/>
      <w:r w:rsidR="006625A5">
        <w:rPr>
          <w:rFonts w:eastAsia="Times New Roman" w:cstheme="minorHAnsi"/>
          <w:lang w:eastAsia="de-DE"/>
        </w:rPr>
        <w:t>v</w:t>
      </w:r>
      <w:r w:rsidRPr="00C030E0">
        <w:rPr>
          <w:rFonts w:eastAsia="Times New Roman" w:cstheme="minorHAnsi"/>
          <w:lang w:eastAsia="de-DE"/>
        </w:rPr>
        <w:t>isuellen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Kommunikation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eine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Plattform</w:t>
      </w:r>
      <w:proofErr w:type="spellEnd"/>
      <w:r w:rsidRPr="00C030E0">
        <w:rPr>
          <w:rFonts w:eastAsia="Times New Roman" w:cstheme="minorHAnsi"/>
          <w:lang w:eastAsia="de-DE"/>
        </w:rPr>
        <w:t xml:space="preserve">, um </w:t>
      </w:r>
      <w:proofErr w:type="spellStart"/>
      <w:r w:rsidRPr="00C030E0">
        <w:rPr>
          <w:rFonts w:eastAsia="Times New Roman" w:cstheme="minorHAnsi"/>
          <w:lang w:eastAsia="de-DE"/>
        </w:rPr>
        <w:t>Innenräume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neu</w:t>
      </w:r>
      <w:proofErr w:type="spellEnd"/>
      <w:r w:rsidRPr="00C030E0">
        <w:rPr>
          <w:rFonts w:eastAsia="Times New Roman" w:cstheme="minorHAnsi"/>
          <w:lang w:eastAsia="de-DE"/>
        </w:rPr>
        <w:t xml:space="preserve"> zu </w:t>
      </w:r>
      <w:proofErr w:type="spellStart"/>
      <w:r w:rsidRPr="00C030E0">
        <w:rPr>
          <w:rFonts w:eastAsia="Times New Roman" w:cstheme="minorHAnsi"/>
          <w:lang w:eastAsia="de-DE"/>
        </w:rPr>
        <w:t>denken</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kreative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Potenziale</w:t>
      </w:r>
      <w:proofErr w:type="spellEnd"/>
      <w:r w:rsidRPr="00C030E0">
        <w:rPr>
          <w:rFonts w:eastAsia="Times New Roman" w:cstheme="minorHAnsi"/>
          <w:lang w:eastAsia="de-DE"/>
        </w:rPr>
        <w:t xml:space="preserve"> zu </w:t>
      </w:r>
      <w:proofErr w:type="spellStart"/>
      <w:r w:rsidRPr="00C030E0">
        <w:rPr>
          <w:rFonts w:eastAsia="Times New Roman" w:cstheme="minorHAnsi"/>
          <w:lang w:eastAsia="de-DE"/>
        </w:rPr>
        <w:t>erschließen</w:t>
      </w:r>
      <w:proofErr w:type="spellEnd"/>
      <w:r w:rsidRPr="00C030E0">
        <w:rPr>
          <w:rFonts w:eastAsia="Times New Roman" w:cstheme="minorHAnsi"/>
          <w:lang w:eastAsia="de-DE"/>
        </w:rPr>
        <w:t>.</w:t>
      </w:r>
    </w:p>
    <w:p w14:paraId="4914B863" w14:textId="4E6D2F0E" w:rsidR="00106760" w:rsidRPr="00C030E0" w:rsidRDefault="00106760" w:rsidP="00106760">
      <w:pPr>
        <w:spacing w:before="100" w:beforeAutospacing="1" w:after="100" w:afterAutospacing="1" w:line="276" w:lineRule="auto"/>
        <w:outlineLvl w:val="1"/>
        <w:rPr>
          <w:rFonts w:eastAsia="Times New Roman" w:cstheme="minorHAnsi"/>
          <w:lang w:eastAsia="de-DE"/>
        </w:rPr>
      </w:pPr>
      <w:proofErr w:type="spellStart"/>
      <w:r w:rsidRPr="00C030E0">
        <w:rPr>
          <w:rFonts w:eastAsia="Times New Roman" w:cstheme="minorHAnsi"/>
          <w:b/>
          <w:bCs/>
          <w:lang w:eastAsia="de-DE"/>
        </w:rPr>
        <w:t>Innovationen</w:t>
      </w:r>
      <w:proofErr w:type="spellEnd"/>
      <w:r w:rsidRPr="00C030E0">
        <w:rPr>
          <w:rFonts w:eastAsia="Times New Roman" w:cstheme="minorHAnsi"/>
          <w:b/>
          <w:bCs/>
          <w:lang w:eastAsia="de-DE"/>
        </w:rPr>
        <w:t xml:space="preserve"> und </w:t>
      </w:r>
      <w:proofErr w:type="spellStart"/>
      <w:r w:rsidRPr="00C030E0">
        <w:rPr>
          <w:rFonts w:eastAsia="Times New Roman" w:cstheme="minorHAnsi"/>
          <w:b/>
          <w:bCs/>
          <w:lang w:eastAsia="de-DE"/>
        </w:rPr>
        <w:t>Anwendungen</w:t>
      </w:r>
      <w:proofErr w:type="spellEnd"/>
      <w:r w:rsidRPr="00C030E0">
        <w:rPr>
          <w:rFonts w:eastAsia="Times New Roman" w:cstheme="minorHAnsi"/>
          <w:b/>
          <w:bCs/>
          <w:lang w:eastAsia="de-DE"/>
        </w:rPr>
        <w:t xml:space="preserve"> live </w:t>
      </w:r>
      <w:proofErr w:type="spellStart"/>
      <w:r w:rsidRPr="00C030E0">
        <w:rPr>
          <w:rFonts w:eastAsia="Times New Roman" w:cstheme="minorHAnsi"/>
          <w:b/>
          <w:bCs/>
          <w:lang w:eastAsia="de-DE"/>
        </w:rPr>
        <w:t>erleben</w:t>
      </w:r>
      <w:proofErr w:type="spellEnd"/>
      <w:r w:rsidRPr="00C030E0">
        <w:rPr>
          <w:rFonts w:eastAsia="Times New Roman" w:cstheme="minorHAnsi"/>
          <w:lang w:eastAsia="de-DE"/>
        </w:rPr>
        <w:br/>
      </w:r>
      <w:proofErr w:type="spellStart"/>
      <w:r w:rsidRPr="00C030E0">
        <w:rPr>
          <w:rFonts w:eastAsia="Times New Roman" w:cstheme="minorHAnsi"/>
          <w:lang w:eastAsia="de-DE"/>
        </w:rPr>
        <w:t>Während</w:t>
      </w:r>
      <w:proofErr w:type="spellEnd"/>
      <w:r w:rsidRPr="00C030E0">
        <w:rPr>
          <w:rFonts w:eastAsia="Times New Roman" w:cstheme="minorHAnsi"/>
          <w:lang w:eastAsia="de-DE"/>
        </w:rPr>
        <w:t xml:space="preserve"> der vier </w:t>
      </w:r>
      <w:proofErr w:type="spellStart"/>
      <w:r w:rsidRPr="00C030E0">
        <w:rPr>
          <w:rFonts w:eastAsia="Times New Roman" w:cstheme="minorHAnsi"/>
          <w:lang w:eastAsia="de-DE"/>
        </w:rPr>
        <w:t>Messetage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präsentiert</w:t>
      </w:r>
      <w:proofErr w:type="spellEnd"/>
      <w:r w:rsidRPr="00C030E0">
        <w:rPr>
          <w:rFonts w:eastAsia="Times New Roman" w:cstheme="minorHAnsi"/>
          <w:lang w:eastAsia="de-DE"/>
        </w:rPr>
        <w:t xml:space="preserve"> Antalis </w:t>
      </w:r>
      <w:proofErr w:type="spellStart"/>
      <w:r w:rsidRPr="00C030E0">
        <w:rPr>
          <w:rFonts w:eastAsia="Times New Roman" w:cstheme="minorHAnsi"/>
          <w:lang w:eastAsia="de-DE"/>
        </w:rPr>
        <w:t>am</w:t>
      </w:r>
      <w:proofErr w:type="spellEnd"/>
      <w:r w:rsidRPr="00C030E0">
        <w:rPr>
          <w:rFonts w:eastAsia="Times New Roman" w:cstheme="minorHAnsi"/>
          <w:lang w:eastAsia="de-DE"/>
        </w:rPr>
        <w:t xml:space="preserve"> Stand 2-B58 </w:t>
      </w:r>
      <w:proofErr w:type="spellStart"/>
      <w:r w:rsidRPr="00C030E0">
        <w:rPr>
          <w:rFonts w:eastAsia="Times New Roman" w:cstheme="minorHAnsi"/>
          <w:lang w:eastAsia="de-DE"/>
        </w:rPr>
        <w:t>das</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gesamte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Spektrum</w:t>
      </w:r>
      <w:proofErr w:type="spellEnd"/>
      <w:r w:rsidRPr="00C030E0">
        <w:rPr>
          <w:rFonts w:eastAsia="Times New Roman" w:cstheme="minorHAnsi"/>
          <w:lang w:eastAsia="de-DE"/>
        </w:rPr>
        <w:t xml:space="preserve"> seiner </w:t>
      </w:r>
      <w:proofErr w:type="spellStart"/>
      <w:r w:rsidRPr="00C030E0">
        <w:rPr>
          <w:rFonts w:eastAsia="Times New Roman" w:cstheme="minorHAnsi"/>
          <w:lang w:eastAsia="de-DE"/>
        </w:rPr>
        <w:t>Lösungen</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deren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vielseitige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Einsatzmöglichkeiten</w:t>
      </w:r>
      <w:proofErr w:type="spellEnd"/>
      <w:r w:rsidRPr="00C030E0">
        <w:rPr>
          <w:rFonts w:eastAsia="Times New Roman" w:cstheme="minorHAnsi"/>
          <w:lang w:eastAsia="de-DE"/>
        </w:rPr>
        <w:t xml:space="preserve">. Neue Events und </w:t>
      </w:r>
      <w:proofErr w:type="spellStart"/>
      <w:r w:rsidRPr="00C030E0">
        <w:rPr>
          <w:rFonts w:eastAsia="Times New Roman" w:cstheme="minorHAnsi"/>
          <w:lang w:eastAsia="de-DE"/>
        </w:rPr>
        <w:t>Erlebnisse</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am</w:t>
      </w:r>
      <w:proofErr w:type="spellEnd"/>
      <w:r w:rsidRPr="00C030E0">
        <w:rPr>
          <w:rFonts w:eastAsia="Times New Roman" w:cstheme="minorHAnsi"/>
          <w:lang w:eastAsia="de-DE"/>
        </w:rPr>
        <w:t xml:space="preserve"> Stand </w:t>
      </w:r>
      <w:proofErr w:type="spellStart"/>
      <w:r w:rsidRPr="00C030E0">
        <w:rPr>
          <w:rFonts w:eastAsia="Times New Roman" w:cstheme="minorHAnsi"/>
          <w:lang w:eastAsia="de-DE"/>
        </w:rPr>
        <w:t>rücken</w:t>
      </w:r>
      <w:proofErr w:type="spellEnd"/>
      <w:r w:rsidRPr="00C030E0">
        <w:rPr>
          <w:rFonts w:eastAsia="Times New Roman" w:cstheme="minorHAnsi"/>
          <w:lang w:eastAsia="de-DE"/>
        </w:rPr>
        <w:t xml:space="preserve"> die </w:t>
      </w:r>
      <w:proofErr w:type="spellStart"/>
      <w:r w:rsidRPr="00C030E0">
        <w:rPr>
          <w:rFonts w:eastAsia="Times New Roman" w:cstheme="minorHAnsi"/>
          <w:lang w:eastAsia="de-DE"/>
        </w:rPr>
        <w:t>aktuellen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Innovationen</w:t>
      </w:r>
      <w:proofErr w:type="spellEnd"/>
      <w:r w:rsidRPr="00C030E0">
        <w:rPr>
          <w:rFonts w:eastAsia="Times New Roman" w:cstheme="minorHAnsi"/>
          <w:lang w:eastAsia="de-DE"/>
        </w:rPr>
        <w:t xml:space="preserve"> des </w:t>
      </w:r>
      <w:proofErr w:type="spellStart"/>
      <w:r w:rsidRPr="00C030E0">
        <w:rPr>
          <w:rFonts w:eastAsia="Times New Roman" w:cstheme="minorHAnsi"/>
          <w:lang w:eastAsia="de-DE"/>
        </w:rPr>
        <w:t>Unternehmens</w:t>
      </w:r>
      <w:proofErr w:type="spellEnd"/>
      <w:r w:rsidRPr="00C030E0">
        <w:rPr>
          <w:rFonts w:eastAsia="Times New Roman" w:cstheme="minorHAnsi"/>
          <w:lang w:eastAsia="de-DE"/>
        </w:rPr>
        <w:t xml:space="preserve"> in den </w:t>
      </w:r>
      <w:proofErr w:type="spellStart"/>
      <w:r w:rsidRPr="00C030E0">
        <w:rPr>
          <w:rFonts w:eastAsia="Times New Roman" w:cstheme="minorHAnsi"/>
          <w:lang w:eastAsia="de-DE"/>
        </w:rPr>
        <w:t>Mittelpunkt</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zeigen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wie</w:t>
      </w:r>
      <w:proofErr w:type="spellEnd"/>
      <w:r w:rsidRPr="00C030E0">
        <w:rPr>
          <w:rFonts w:eastAsia="Times New Roman" w:cstheme="minorHAnsi"/>
          <w:lang w:eastAsia="de-DE"/>
        </w:rPr>
        <w:t xml:space="preserve"> Antalis </w:t>
      </w:r>
      <w:proofErr w:type="spellStart"/>
      <w:r w:rsidRPr="00C030E0">
        <w:rPr>
          <w:rFonts w:eastAsia="Times New Roman" w:cstheme="minorHAnsi"/>
          <w:lang w:eastAsia="de-DE"/>
        </w:rPr>
        <w:t>Fachleute</w:t>
      </w:r>
      <w:proofErr w:type="spellEnd"/>
      <w:r w:rsidRPr="00C030E0">
        <w:rPr>
          <w:rFonts w:eastAsia="Times New Roman" w:cstheme="minorHAnsi"/>
          <w:lang w:eastAsia="de-DE"/>
        </w:rPr>
        <w:t xml:space="preserve"> der </w:t>
      </w:r>
      <w:proofErr w:type="spellStart"/>
      <w:r w:rsidR="006625A5">
        <w:rPr>
          <w:rFonts w:eastAsia="Times New Roman" w:cstheme="minorHAnsi"/>
          <w:lang w:eastAsia="de-DE"/>
        </w:rPr>
        <w:t>v</w:t>
      </w:r>
      <w:r w:rsidRPr="00C030E0">
        <w:rPr>
          <w:rFonts w:eastAsia="Times New Roman" w:cstheme="minorHAnsi"/>
          <w:lang w:eastAsia="de-DE"/>
        </w:rPr>
        <w:t>isuellen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Kommunikation</w:t>
      </w:r>
      <w:proofErr w:type="spellEnd"/>
      <w:r w:rsidRPr="00C030E0">
        <w:rPr>
          <w:rFonts w:eastAsia="Times New Roman" w:cstheme="minorHAnsi"/>
          <w:lang w:eastAsia="de-DE"/>
        </w:rPr>
        <w:t xml:space="preserve"> mit </w:t>
      </w:r>
      <w:proofErr w:type="spellStart"/>
      <w:r w:rsidRPr="00C030E0">
        <w:rPr>
          <w:rFonts w:eastAsia="Times New Roman" w:cstheme="minorHAnsi"/>
          <w:lang w:eastAsia="de-DE"/>
        </w:rPr>
        <w:t>leistungsstarken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kreativen</w:t>
      </w:r>
      <w:proofErr w:type="spellEnd"/>
      <w:r w:rsidRPr="00C030E0">
        <w:rPr>
          <w:rFonts w:eastAsia="Times New Roman" w:cstheme="minorHAnsi"/>
          <w:lang w:eastAsia="de-DE"/>
        </w:rPr>
        <w:t xml:space="preserve"> und </w:t>
      </w:r>
      <w:proofErr w:type="spellStart"/>
      <w:r w:rsidRPr="00C030E0">
        <w:rPr>
          <w:rFonts w:eastAsia="Times New Roman" w:cstheme="minorHAnsi"/>
          <w:lang w:eastAsia="de-DE"/>
        </w:rPr>
        <w:t>nachhaltigeren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Lösungen</w:t>
      </w:r>
      <w:proofErr w:type="spellEnd"/>
      <w:r w:rsidRPr="00C030E0">
        <w:rPr>
          <w:rFonts w:eastAsia="Times New Roman" w:cstheme="minorHAnsi"/>
          <w:lang w:eastAsia="de-DE"/>
        </w:rPr>
        <w:t xml:space="preserve"> </w:t>
      </w:r>
      <w:proofErr w:type="spellStart"/>
      <w:r w:rsidRPr="00C030E0">
        <w:rPr>
          <w:rFonts w:eastAsia="Times New Roman" w:cstheme="minorHAnsi"/>
          <w:lang w:eastAsia="de-DE"/>
        </w:rPr>
        <w:t>unterstützt</w:t>
      </w:r>
      <w:proofErr w:type="spellEnd"/>
      <w:r w:rsidRPr="00C030E0">
        <w:rPr>
          <w:rFonts w:eastAsia="Times New Roman" w:cstheme="minorHAnsi"/>
          <w:lang w:eastAsia="de-DE"/>
        </w:rPr>
        <w:t>.</w:t>
      </w:r>
    </w:p>
    <w:p w14:paraId="122F177C" w14:textId="77777777" w:rsidR="00B535B7" w:rsidRPr="00EF7186" w:rsidRDefault="00B535B7" w:rsidP="00106760">
      <w:pPr>
        <w:spacing w:before="100" w:beforeAutospacing="1" w:after="100" w:afterAutospacing="1" w:line="276" w:lineRule="auto"/>
        <w:rPr>
          <w:rFonts w:eastAsia="Times New Roman" w:cstheme="minorHAnsi"/>
          <w:lang w:val="de-DE" w:eastAsia="de-DE"/>
        </w:rPr>
      </w:pPr>
    </w:p>
    <w:p w14:paraId="531933C4" w14:textId="0BBCA8EE" w:rsidR="00B535B7" w:rsidRPr="00B535B7" w:rsidRDefault="00974902" w:rsidP="00106760">
      <w:pPr>
        <w:spacing w:line="276" w:lineRule="auto"/>
        <w:rPr>
          <w:rStyle w:val="normaltextrun"/>
          <w:rFonts w:eastAsia="Times New Roman"/>
          <w:lang w:val="de-DE"/>
        </w:rPr>
      </w:pPr>
      <w:r w:rsidRPr="00EF7186">
        <w:rPr>
          <w:rStyle w:val="normaltextrun"/>
          <w:rFonts w:ascii="Calibri" w:hAnsi="Calibri" w:cs="Calibri"/>
          <w:b/>
          <w:bCs/>
          <w:sz w:val="22"/>
          <w:szCs w:val="22"/>
          <w:lang w:val="de-DE"/>
        </w:rPr>
        <w:t>Ihre Ansprechpartnerin für weitere Informationen:</w:t>
      </w:r>
      <w:r w:rsidRPr="00EF7186">
        <w:rPr>
          <w:rStyle w:val="normaltextrun"/>
          <w:rFonts w:ascii="Calibri" w:hAnsi="Calibri" w:cs="Calibri"/>
          <w:sz w:val="22"/>
          <w:szCs w:val="22"/>
          <w:lang w:val="de-DE"/>
        </w:rPr>
        <w:t>  </w:t>
      </w:r>
      <w:r w:rsidRPr="00EF7186">
        <w:rPr>
          <w:rStyle w:val="eop"/>
          <w:rFonts w:ascii="Calibri" w:hAnsi="Calibri" w:cs="Calibri"/>
          <w:sz w:val="22"/>
          <w:szCs w:val="22"/>
          <w:lang w:val="de-DE"/>
        </w:rPr>
        <w:t> </w:t>
      </w:r>
      <w:r w:rsidR="00B535B7">
        <w:rPr>
          <w:rStyle w:val="eop"/>
          <w:rFonts w:ascii="Calibri" w:hAnsi="Calibri" w:cs="Calibri"/>
          <w:sz w:val="22"/>
          <w:szCs w:val="22"/>
          <w:lang w:val="de-DE"/>
        </w:rPr>
        <w:br/>
      </w:r>
      <w:r w:rsidR="00106760" w:rsidRPr="00106760">
        <w:rPr>
          <w:rStyle w:val="normaltextrun"/>
          <w:rFonts w:ascii="Calibri" w:hAnsi="Calibri" w:cs="Calibri"/>
          <w:b/>
          <w:bCs/>
          <w:sz w:val="22"/>
          <w:szCs w:val="22"/>
        </w:rPr>
        <w:t>Saskia Rautzenberg</w:t>
      </w:r>
      <w:r w:rsidR="00B535B7">
        <w:rPr>
          <w:rStyle w:val="normaltextrun"/>
          <w:rFonts w:ascii="Calibri" w:hAnsi="Calibri" w:cs="Calibri"/>
          <w:sz w:val="22"/>
          <w:szCs w:val="22"/>
        </w:rPr>
        <w:br/>
      </w:r>
      <w:r w:rsidR="00B535B7" w:rsidRPr="00B535B7">
        <w:rPr>
          <w:rStyle w:val="normaltextrun"/>
          <w:rFonts w:ascii="Calibri" w:hAnsi="Calibri" w:cs="Calibri"/>
          <w:sz w:val="22"/>
          <w:szCs w:val="22"/>
        </w:rPr>
        <w:t>Tel.: +49 2234 2055-3</w:t>
      </w:r>
      <w:r w:rsidR="002F08A4">
        <w:rPr>
          <w:rStyle w:val="normaltextrun"/>
          <w:rFonts w:ascii="Calibri" w:hAnsi="Calibri" w:cs="Calibri"/>
          <w:sz w:val="22"/>
          <w:szCs w:val="22"/>
        </w:rPr>
        <w:t>84</w:t>
      </w:r>
      <w:r w:rsidR="00B535B7" w:rsidRPr="00B535B7">
        <w:rPr>
          <w:rStyle w:val="normaltextrun"/>
          <w:rFonts w:ascii="Calibri" w:hAnsi="Calibri" w:cs="Calibri"/>
          <w:sz w:val="22"/>
          <w:szCs w:val="22"/>
        </w:rPr>
        <w:t xml:space="preserve">       </w:t>
      </w:r>
    </w:p>
    <w:p w14:paraId="0DD9116B" w14:textId="5FDCCE6A" w:rsidR="00130CF1" w:rsidRDefault="00B535B7" w:rsidP="00106760">
      <w:pPr>
        <w:pStyle w:val="paragraph"/>
        <w:spacing w:before="0" w:beforeAutospacing="0" w:after="0" w:afterAutospacing="0" w:line="276" w:lineRule="auto"/>
        <w:textAlignment w:val="baseline"/>
        <w:rPr>
          <w:rStyle w:val="normaltextrun"/>
          <w:rFonts w:ascii="Calibri" w:hAnsi="Calibri" w:cs="Calibri"/>
          <w:sz w:val="22"/>
          <w:szCs w:val="22"/>
        </w:rPr>
      </w:pPr>
      <w:r w:rsidRPr="00B535B7">
        <w:rPr>
          <w:rStyle w:val="normaltextrun"/>
          <w:rFonts w:ascii="Calibri" w:hAnsi="Calibri" w:cs="Calibri"/>
          <w:sz w:val="22"/>
          <w:szCs w:val="22"/>
        </w:rPr>
        <w:t xml:space="preserve">E-Mail: </w:t>
      </w:r>
      <w:hyperlink r:id="rId16" w:history="1">
        <w:r w:rsidR="002F08A4" w:rsidRPr="00F35E22">
          <w:rPr>
            <w:rStyle w:val="Hyperlink"/>
            <w:rFonts w:ascii="Calibri" w:hAnsi="Calibri" w:cs="Calibri"/>
            <w:sz w:val="22"/>
            <w:szCs w:val="22"/>
          </w:rPr>
          <w:t>saskia.rautzenberg@antalis.com</w:t>
        </w:r>
      </w:hyperlink>
    </w:p>
    <w:p w14:paraId="5D95799B" w14:textId="77777777" w:rsidR="00B535B7" w:rsidRPr="00EF7186" w:rsidRDefault="00B535B7" w:rsidP="00106760">
      <w:pPr>
        <w:pStyle w:val="paragraph"/>
        <w:spacing w:before="0" w:beforeAutospacing="0" w:after="0" w:afterAutospacing="0" w:line="276" w:lineRule="auto"/>
        <w:textAlignment w:val="baseline"/>
        <w:rPr>
          <w:rFonts w:asciiTheme="minorHAnsi" w:hAnsiTheme="minorHAnsi" w:cstheme="minorHAnsi"/>
          <w:sz w:val="18"/>
          <w:szCs w:val="18"/>
        </w:rPr>
      </w:pPr>
    </w:p>
    <w:p w14:paraId="5B7E0179" w14:textId="77777777" w:rsidR="001D727B" w:rsidRPr="00EF7186" w:rsidRDefault="001D727B" w:rsidP="00106760">
      <w:pPr>
        <w:pStyle w:val="paragraph"/>
        <w:spacing w:before="0" w:beforeAutospacing="0" w:after="0" w:afterAutospacing="0" w:line="276" w:lineRule="auto"/>
        <w:textAlignment w:val="baseline"/>
        <w:rPr>
          <w:rStyle w:val="normaltextrun"/>
          <w:rFonts w:asciiTheme="minorHAnsi" w:hAnsiTheme="minorHAnsi" w:cstheme="minorHAnsi"/>
          <w:sz w:val="22"/>
          <w:szCs w:val="22"/>
        </w:rPr>
      </w:pPr>
    </w:p>
    <w:p w14:paraId="4FAD88D8" w14:textId="77777777" w:rsidR="006625A5" w:rsidRDefault="00B535B7" w:rsidP="006625A5">
      <w:pPr>
        <w:spacing w:line="276" w:lineRule="auto"/>
        <w:textAlignment w:val="baseline"/>
        <w:rPr>
          <w:rFonts w:ascii="Calibri" w:hAnsi="Calibri" w:cs="Calibri"/>
          <w:color w:val="000000"/>
          <w:lang w:val="de-DE"/>
        </w:rPr>
      </w:pPr>
      <w:r w:rsidRPr="006D791E">
        <w:rPr>
          <w:rFonts w:ascii="Calibri" w:hAnsi="Calibri" w:cs="Calibri"/>
          <w:b/>
          <w:bCs/>
          <w:color w:val="000000"/>
          <w:lang w:val="de-DE"/>
        </w:rPr>
        <w:t>Hintergrund zu </w:t>
      </w:r>
      <w:proofErr w:type="spellStart"/>
      <w:r w:rsidRPr="006D791E">
        <w:rPr>
          <w:rFonts w:ascii="Calibri" w:hAnsi="Calibri" w:cs="Calibri"/>
          <w:b/>
          <w:bCs/>
          <w:color w:val="000000"/>
          <w:lang w:val="de-DE"/>
        </w:rPr>
        <w:t>Antalis</w:t>
      </w:r>
      <w:proofErr w:type="spellEnd"/>
      <w:r w:rsidRPr="006D791E">
        <w:rPr>
          <w:rFonts w:ascii="Calibri" w:hAnsi="Calibri" w:cs="Calibri"/>
          <w:b/>
          <w:bCs/>
          <w:color w:val="000000"/>
          <w:lang w:val="de-DE"/>
        </w:rPr>
        <w:t> und zur </w:t>
      </w:r>
      <w:proofErr w:type="spellStart"/>
      <w:r w:rsidRPr="006D791E">
        <w:rPr>
          <w:rFonts w:ascii="Calibri" w:hAnsi="Calibri" w:cs="Calibri"/>
          <w:b/>
          <w:bCs/>
          <w:color w:val="000000"/>
          <w:lang w:val="de-DE"/>
        </w:rPr>
        <w:t>Antalis</w:t>
      </w:r>
      <w:proofErr w:type="spellEnd"/>
      <w:r w:rsidRPr="006D791E">
        <w:rPr>
          <w:rFonts w:ascii="Calibri" w:hAnsi="Calibri" w:cs="Calibri"/>
          <w:b/>
          <w:bCs/>
          <w:color w:val="000000"/>
          <w:lang w:val="de-DE"/>
        </w:rPr>
        <w:t> GmbH</w:t>
      </w:r>
      <w:r w:rsidRPr="006D791E">
        <w:rPr>
          <w:rFonts w:ascii="Calibri" w:hAnsi="Calibri" w:cs="Calibri"/>
          <w:color w:val="000000"/>
          <w:lang w:val="de-DE"/>
        </w:rPr>
        <w:t>  </w:t>
      </w:r>
    </w:p>
    <w:p w14:paraId="3935466A" w14:textId="71511C09" w:rsidR="00B535B7" w:rsidRPr="006625A5" w:rsidRDefault="00B535B7" w:rsidP="006625A5">
      <w:pPr>
        <w:spacing w:line="276" w:lineRule="auto"/>
        <w:textAlignment w:val="baseline"/>
        <w:rPr>
          <w:rFonts w:ascii="Calibri" w:hAnsi="Calibri" w:cs="Calibri"/>
          <w:color w:val="000000"/>
          <w:lang w:val="de-DE"/>
        </w:rPr>
      </w:pPr>
      <w:proofErr w:type="spellStart"/>
      <w:r w:rsidRPr="006D791E">
        <w:rPr>
          <w:rFonts w:ascii="Calibri" w:hAnsi="Calibri" w:cs="Calibri"/>
          <w:color w:val="000000"/>
          <w:sz w:val="18"/>
          <w:szCs w:val="18"/>
          <w:lang w:val="de-DE"/>
        </w:rPr>
        <w:t>Antalis</w:t>
      </w:r>
      <w:proofErr w:type="spellEnd"/>
      <w:r w:rsidRPr="006D791E">
        <w:rPr>
          <w:rFonts w:ascii="Calibri" w:hAnsi="Calibri" w:cs="Calibri"/>
          <w:color w:val="000000"/>
          <w:sz w:val="18"/>
          <w:szCs w:val="18"/>
          <w:lang w:val="de-DE"/>
        </w:rPr>
        <w:t xml:space="preserve"> gehört zur </w:t>
      </w:r>
      <w:proofErr w:type="spellStart"/>
      <w:r w:rsidRPr="006D791E">
        <w:rPr>
          <w:rFonts w:ascii="Calibri" w:hAnsi="Calibri" w:cs="Calibri"/>
          <w:color w:val="000000"/>
          <w:sz w:val="18"/>
          <w:szCs w:val="18"/>
          <w:lang w:val="de-DE"/>
        </w:rPr>
        <w:t>Kokusai</w:t>
      </w:r>
      <w:proofErr w:type="spellEnd"/>
      <w:r w:rsidRPr="006D791E">
        <w:rPr>
          <w:rFonts w:ascii="Calibri" w:hAnsi="Calibri" w:cs="Calibri"/>
          <w:color w:val="000000"/>
          <w:sz w:val="18"/>
          <w:szCs w:val="18"/>
          <w:lang w:val="de-DE"/>
        </w:rPr>
        <w:t xml:space="preserve"> Pulp &amp; Paper Group, einem weltweit führenden Distributor für Papier, Verpackung und visuelle Kommunikation mit Sitz in Japan. Die Gruppe wird an der Tokioter Börse notiert (ISIN JP3293350009) und erzielte im Geschäftsjahr 1. April 2023 bis 31. März 2024 einen Umsatz von 4,2 Milliarden Euro. In Europa, Kanada und Lateinamerika </w:t>
      </w:r>
      <w:r w:rsidRPr="006D791E">
        <w:rPr>
          <w:rFonts w:ascii="Calibri" w:hAnsi="Calibri" w:cs="Calibri"/>
          <w:color w:val="000000"/>
          <w:sz w:val="18"/>
          <w:szCs w:val="18"/>
          <w:lang w:val="de-DE"/>
        </w:rPr>
        <w:lastRenderedPageBreak/>
        <w:t xml:space="preserve">ist </w:t>
      </w:r>
      <w:proofErr w:type="spellStart"/>
      <w:r w:rsidRPr="006D791E">
        <w:rPr>
          <w:rFonts w:ascii="Calibri" w:hAnsi="Calibri" w:cs="Calibri"/>
          <w:color w:val="000000"/>
          <w:sz w:val="18"/>
          <w:szCs w:val="18"/>
          <w:lang w:val="de-DE"/>
        </w:rPr>
        <w:t>Antalis</w:t>
      </w:r>
      <w:proofErr w:type="spellEnd"/>
      <w:r w:rsidRPr="006D791E">
        <w:rPr>
          <w:rFonts w:ascii="Calibri" w:hAnsi="Calibri" w:cs="Calibri"/>
          <w:color w:val="000000"/>
          <w:sz w:val="18"/>
          <w:szCs w:val="18"/>
          <w:lang w:val="de-DE"/>
        </w:rPr>
        <w:t xml:space="preserve"> der führende B2B-Distributor von Produkten und Dienstleistungen in den Bereichen Papier und Industrieverpackungen und die Nummer zwei im Vertrieb von Medien der visuellen Kommunikation. Mit Hauptsitz in Paris (Frankreich) ist </w:t>
      </w:r>
      <w:proofErr w:type="spellStart"/>
      <w:r w:rsidRPr="006D791E">
        <w:rPr>
          <w:rFonts w:ascii="Calibri" w:hAnsi="Calibri" w:cs="Calibri"/>
          <w:color w:val="000000"/>
          <w:sz w:val="18"/>
          <w:szCs w:val="18"/>
          <w:lang w:val="de-DE"/>
        </w:rPr>
        <w:t>Antalis</w:t>
      </w:r>
      <w:proofErr w:type="spellEnd"/>
      <w:r w:rsidRPr="006D791E">
        <w:rPr>
          <w:rFonts w:ascii="Calibri" w:hAnsi="Calibri" w:cs="Calibri"/>
          <w:color w:val="000000"/>
          <w:sz w:val="18"/>
          <w:szCs w:val="18"/>
          <w:lang w:val="de-DE"/>
        </w:rPr>
        <w:t xml:space="preserve"> in 32 Ländern aktiv und bedient mit einem Team von 4.200 Mitarbeitern und innovativen E-Commerce-Lösungen über 100.000 Kunden. </w:t>
      </w:r>
      <w:proofErr w:type="spellStart"/>
      <w:r w:rsidRPr="006D791E">
        <w:rPr>
          <w:rFonts w:ascii="Calibri" w:hAnsi="Calibri" w:cs="Calibri"/>
          <w:color w:val="000000"/>
          <w:sz w:val="18"/>
          <w:szCs w:val="18"/>
          <w:lang w:val="de-DE"/>
        </w:rPr>
        <w:t>Antalis</w:t>
      </w:r>
      <w:proofErr w:type="spellEnd"/>
      <w:r w:rsidRPr="006D791E">
        <w:rPr>
          <w:rFonts w:ascii="Calibri" w:hAnsi="Calibri" w:cs="Calibri"/>
          <w:color w:val="000000"/>
          <w:sz w:val="18"/>
          <w:szCs w:val="18"/>
          <w:lang w:val="de-DE"/>
        </w:rPr>
        <w:t xml:space="preserve"> hat 105 Distributionszentren, die sich auf ökologische Verantwortung konzentrieren und einen erstklassigen Service bieten.  </w:t>
      </w:r>
    </w:p>
    <w:p w14:paraId="4BDB2B2C" w14:textId="77777777" w:rsidR="00B535B7" w:rsidRPr="006D791E" w:rsidRDefault="00B535B7" w:rsidP="00106760">
      <w:pPr>
        <w:spacing w:line="276" w:lineRule="auto"/>
        <w:textAlignment w:val="baseline"/>
        <w:rPr>
          <w:rFonts w:ascii="Calibri" w:hAnsi="Calibri" w:cs="Calibri"/>
          <w:color w:val="000000"/>
          <w:sz w:val="18"/>
          <w:szCs w:val="18"/>
          <w:lang w:val="de-DE"/>
        </w:rPr>
      </w:pPr>
      <w:r w:rsidRPr="006D791E">
        <w:rPr>
          <w:rFonts w:ascii="Calibri" w:hAnsi="Calibri" w:cs="Calibri"/>
          <w:color w:val="000000"/>
          <w:sz w:val="18"/>
          <w:szCs w:val="18"/>
          <w:lang w:val="de-DE"/>
        </w:rPr>
        <w:t>Die deutsche Tochter </w:t>
      </w:r>
      <w:proofErr w:type="spellStart"/>
      <w:r w:rsidRPr="006D791E">
        <w:rPr>
          <w:rFonts w:ascii="Calibri" w:hAnsi="Calibri" w:cs="Calibri"/>
          <w:color w:val="000000"/>
          <w:sz w:val="18"/>
          <w:szCs w:val="18"/>
          <w:lang w:val="de-DE"/>
        </w:rPr>
        <w:t>Antalis</w:t>
      </w:r>
      <w:proofErr w:type="spellEnd"/>
      <w:r w:rsidRPr="006D791E">
        <w:rPr>
          <w:rFonts w:ascii="Calibri" w:hAnsi="Calibri" w:cs="Calibri"/>
          <w:color w:val="000000"/>
          <w:sz w:val="18"/>
          <w:szCs w:val="18"/>
          <w:lang w:val="de-DE"/>
        </w:rPr>
        <w:t> GmbH beschäftigt bundesweit 210 Mitarbeiter. Täglich liefert </w:t>
      </w:r>
      <w:proofErr w:type="spellStart"/>
      <w:r w:rsidRPr="006D791E">
        <w:rPr>
          <w:rFonts w:ascii="Calibri" w:hAnsi="Calibri" w:cs="Calibri"/>
          <w:color w:val="000000"/>
          <w:sz w:val="18"/>
          <w:szCs w:val="18"/>
          <w:lang w:val="de-DE"/>
        </w:rPr>
        <w:t>Antalis</w:t>
      </w:r>
      <w:proofErr w:type="spellEnd"/>
      <w:r w:rsidRPr="006D791E">
        <w:rPr>
          <w:rFonts w:ascii="Calibri" w:hAnsi="Calibri" w:cs="Calibri"/>
          <w:color w:val="000000"/>
          <w:sz w:val="18"/>
          <w:szCs w:val="18"/>
          <w:lang w:val="de-DE"/>
        </w:rPr>
        <w:t> rund 1.500 Aufträge aus. Die rund 10.000 Qualitätsartikel der Geschäftsbereiche Papier (grafische Papiere und Büropapiere), Verpackungen, Hygiene und visuelle Kommunikation mit Hardware werden bundesweit über 6 </w:t>
      </w:r>
      <w:proofErr w:type="spellStart"/>
      <w:r w:rsidRPr="006D791E">
        <w:rPr>
          <w:rFonts w:ascii="Calibri" w:hAnsi="Calibri" w:cs="Calibri"/>
          <w:color w:val="000000"/>
          <w:sz w:val="18"/>
          <w:szCs w:val="18"/>
          <w:lang w:val="de-DE"/>
        </w:rPr>
        <w:t>Antalis</w:t>
      </w:r>
      <w:proofErr w:type="spellEnd"/>
      <w:r w:rsidRPr="006D791E">
        <w:rPr>
          <w:rFonts w:ascii="Calibri" w:hAnsi="Calibri" w:cs="Calibri"/>
          <w:color w:val="000000"/>
          <w:sz w:val="18"/>
          <w:szCs w:val="18"/>
          <w:lang w:val="de-DE"/>
        </w:rPr>
        <w:t>-Standorte vertrieben. Der Bereich Industrial </w:t>
      </w:r>
      <w:proofErr w:type="spellStart"/>
      <w:r w:rsidRPr="006D791E">
        <w:rPr>
          <w:rFonts w:ascii="Calibri" w:hAnsi="Calibri" w:cs="Calibri"/>
          <w:color w:val="000000"/>
          <w:sz w:val="18"/>
          <w:szCs w:val="18"/>
          <w:lang w:val="de-DE"/>
        </w:rPr>
        <w:t>Packaging</w:t>
      </w:r>
      <w:proofErr w:type="spellEnd"/>
      <w:r w:rsidRPr="006D791E">
        <w:rPr>
          <w:rFonts w:ascii="Calibri" w:hAnsi="Calibri" w:cs="Calibri"/>
          <w:color w:val="000000"/>
          <w:sz w:val="18"/>
          <w:szCs w:val="18"/>
          <w:lang w:val="de-DE"/>
        </w:rPr>
        <w:t xml:space="preserve"> wird unter der gleichen Geschäftsleitung von </w:t>
      </w:r>
      <w:proofErr w:type="spellStart"/>
      <w:r w:rsidRPr="006D791E">
        <w:rPr>
          <w:rFonts w:ascii="Calibri" w:hAnsi="Calibri" w:cs="Calibri"/>
          <w:color w:val="000000"/>
          <w:sz w:val="18"/>
          <w:szCs w:val="18"/>
          <w:lang w:val="de-DE"/>
        </w:rPr>
        <w:t>Antalis</w:t>
      </w:r>
      <w:proofErr w:type="spellEnd"/>
      <w:r w:rsidRPr="006D791E">
        <w:rPr>
          <w:rFonts w:ascii="Calibri" w:hAnsi="Calibri" w:cs="Calibri"/>
          <w:color w:val="000000"/>
          <w:sz w:val="18"/>
          <w:szCs w:val="18"/>
          <w:lang w:val="de-DE"/>
        </w:rPr>
        <w:t> Verpackungen GmbH und BB Pack Gruppe betreut.</w:t>
      </w:r>
    </w:p>
    <w:p w14:paraId="32140895" w14:textId="77777777" w:rsidR="00B535B7" w:rsidRPr="006D791E" w:rsidRDefault="00B535B7" w:rsidP="00106760">
      <w:pPr>
        <w:spacing w:line="276" w:lineRule="auto"/>
        <w:textAlignment w:val="baseline"/>
        <w:rPr>
          <w:rFonts w:ascii="Calibri" w:hAnsi="Calibri" w:cs="Calibri"/>
          <w:color w:val="000000"/>
          <w:sz w:val="18"/>
          <w:lang w:val="de-DE"/>
        </w:rPr>
      </w:pPr>
    </w:p>
    <w:p w14:paraId="459A0E8D" w14:textId="77777777" w:rsidR="00B535B7" w:rsidRPr="006D791E" w:rsidRDefault="00B535B7" w:rsidP="00106760">
      <w:pPr>
        <w:spacing w:line="276" w:lineRule="auto"/>
        <w:rPr>
          <w:rFonts w:ascii="Calibri" w:hAnsi="Calibri" w:cs="Calibri"/>
          <w:lang w:val="en-GB"/>
        </w:rPr>
      </w:pPr>
    </w:p>
    <w:p w14:paraId="00F1842E" w14:textId="77777777" w:rsidR="001D727B" w:rsidRPr="00EF7186" w:rsidRDefault="001D727B" w:rsidP="00106760">
      <w:pPr>
        <w:spacing w:line="276" w:lineRule="auto"/>
        <w:textAlignment w:val="baseline"/>
        <w:rPr>
          <w:rFonts w:asciiTheme="majorHAnsi" w:hAnsiTheme="majorHAnsi" w:cs="Times New Roman"/>
          <w:color w:val="000000"/>
          <w:sz w:val="18"/>
          <w:lang w:val="de-DE"/>
        </w:rPr>
      </w:pPr>
    </w:p>
    <w:sectPr w:rsidR="001D727B" w:rsidRPr="00EF7186" w:rsidSect="00B96157">
      <w:headerReference w:type="default" r:id="rId17"/>
      <w:pgSz w:w="11900" w:h="16840"/>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08FBF7" w14:textId="77777777" w:rsidR="00544719" w:rsidRDefault="00544719" w:rsidP="00190357">
      <w:r>
        <w:separator/>
      </w:r>
    </w:p>
  </w:endnote>
  <w:endnote w:type="continuationSeparator" w:id="0">
    <w:p w14:paraId="1DC63616" w14:textId="77777777" w:rsidR="00544719" w:rsidRDefault="00544719" w:rsidP="00190357">
      <w:r>
        <w:continuationSeparator/>
      </w:r>
    </w:p>
  </w:endnote>
  <w:endnote w:type="continuationNotice" w:id="1">
    <w:p w14:paraId="50EAAEE5" w14:textId="77777777" w:rsidR="00544719" w:rsidRDefault="0054471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abon MT">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D4134C" w14:textId="77777777" w:rsidR="00544719" w:rsidRDefault="00544719" w:rsidP="00190357">
      <w:r>
        <w:separator/>
      </w:r>
    </w:p>
  </w:footnote>
  <w:footnote w:type="continuationSeparator" w:id="0">
    <w:p w14:paraId="0A98408C" w14:textId="77777777" w:rsidR="00544719" w:rsidRDefault="00544719" w:rsidP="00190357">
      <w:r>
        <w:continuationSeparator/>
      </w:r>
    </w:p>
  </w:footnote>
  <w:footnote w:type="continuationNotice" w:id="1">
    <w:p w14:paraId="704FFB43" w14:textId="77777777" w:rsidR="00544719" w:rsidRDefault="0054471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CCBC7B" w14:textId="77777777" w:rsidR="00190357" w:rsidRDefault="00190357" w:rsidP="00190357">
    <w:pPr>
      <w:pStyle w:val="Kopfzeile"/>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45B0CFC"/>
    <w:multiLevelType w:val="hybridMultilevel"/>
    <w:tmpl w:val="39C6C070"/>
    <w:lvl w:ilvl="0" w:tplc="F2C8648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53A942C8"/>
    <w:multiLevelType w:val="hybridMultilevel"/>
    <w:tmpl w:val="9522E0F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29DC"/>
    <w:rsid w:val="00004F87"/>
    <w:rsid w:val="00007AF2"/>
    <w:rsid w:val="00010F50"/>
    <w:rsid w:val="00014A89"/>
    <w:rsid w:val="00031E18"/>
    <w:rsid w:val="00045049"/>
    <w:rsid w:val="0004791B"/>
    <w:rsid w:val="00047CE6"/>
    <w:rsid w:val="000513FA"/>
    <w:rsid w:val="00054F08"/>
    <w:rsid w:val="00055C69"/>
    <w:rsid w:val="000745AA"/>
    <w:rsid w:val="00075A06"/>
    <w:rsid w:val="00080834"/>
    <w:rsid w:val="00092483"/>
    <w:rsid w:val="000935ED"/>
    <w:rsid w:val="000A4138"/>
    <w:rsid w:val="000B3615"/>
    <w:rsid w:val="000C03F4"/>
    <w:rsid w:val="000C49B9"/>
    <w:rsid w:val="000C729E"/>
    <w:rsid w:val="000D08ED"/>
    <w:rsid w:val="000F47FC"/>
    <w:rsid w:val="000F5E23"/>
    <w:rsid w:val="000F5E38"/>
    <w:rsid w:val="000F7892"/>
    <w:rsid w:val="00106760"/>
    <w:rsid w:val="001104A9"/>
    <w:rsid w:val="00112E86"/>
    <w:rsid w:val="00124715"/>
    <w:rsid w:val="00126BDF"/>
    <w:rsid w:val="00130CF1"/>
    <w:rsid w:val="00130DA7"/>
    <w:rsid w:val="00137880"/>
    <w:rsid w:val="001448F3"/>
    <w:rsid w:val="0015403B"/>
    <w:rsid w:val="00165EAB"/>
    <w:rsid w:val="00183320"/>
    <w:rsid w:val="0018507E"/>
    <w:rsid w:val="00185721"/>
    <w:rsid w:val="00190357"/>
    <w:rsid w:val="001B774B"/>
    <w:rsid w:val="001C1D91"/>
    <w:rsid w:val="001C29FD"/>
    <w:rsid w:val="001C52FA"/>
    <w:rsid w:val="001D2622"/>
    <w:rsid w:val="001D727B"/>
    <w:rsid w:val="001E04A6"/>
    <w:rsid w:val="001E6DD7"/>
    <w:rsid w:val="001E7EA9"/>
    <w:rsid w:val="001F4CB3"/>
    <w:rsid w:val="001F53E3"/>
    <w:rsid w:val="00206574"/>
    <w:rsid w:val="00217439"/>
    <w:rsid w:val="00217494"/>
    <w:rsid w:val="00230A19"/>
    <w:rsid w:val="002343E1"/>
    <w:rsid w:val="00235F0B"/>
    <w:rsid w:val="00254314"/>
    <w:rsid w:val="00260803"/>
    <w:rsid w:val="00286C1E"/>
    <w:rsid w:val="002920CA"/>
    <w:rsid w:val="002A0265"/>
    <w:rsid w:val="002B778B"/>
    <w:rsid w:val="002C32A1"/>
    <w:rsid w:val="002C7B89"/>
    <w:rsid w:val="002F08A4"/>
    <w:rsid w:val="002F1136"/>
    <w:rsid w:val="00304D60"/>
    <w:rsid w:val="00311353"/>
    <w:rsid w:val="003122C1"/>
    <w:rsid w:val="003135C5"/>
    <w:rsid w:val="00326049"/>
    <w:rsid w:val="00326D89"/>
    <w:rsid w:val="00334694"/>
    <w:rsid w:val="00336E1A"/>
    <w:rsid w:val="003407E3"/>
    <w:rsid w:val="00352502"/>
    <w:rsid w:val="00352A94"/>
    <w:rsid w:val="00352ABB"/>
    <w:rsid w:val="0035407C"/>
    <w:rsid w:val="00387F71"/>
    <w:rsid w:val="0039401E"/>
    <w:rsid w:val="00396323"/>
    <w:rsid w:val="003A0718"/>
    <w:rsid w:val="003A073F"/>
    <w:rsid w:val="003A193D"/>
    <w:rsid w:val="003A2EAD"/>
    <w:rsid w:val="003A41F2"/>
    <w:rsid w:val="003A65E0"/>
    <w:rsid w:val="003B1583"/>
    <w:rsid w:val="003B16D1"/>
    <w:rsid w:val="003B4090"/>
    <w:rsid w:val="003D555D"/>
    <w:rsid w:val="003E22BA"/>
    <w:rsid w:val="003F0C46"/>
    <w:rsid w:val="0040663A"/>
    <w:rsid w:val="00410AC5"/>
    <w:rsid w:val="00410D47"/>
    <w:rsid w:val="00412721"/>
    <w:rsid w:val="004161DA"/>
    <w:rsid w:val="0041690C"/>
    <w:rsid w:val="0044570B"/>
    <w:rsid w:val="004457D3"/>
    <w:rsid w:val="00446481"/>
    <w:rsid w:val="00452701"/>
    <w:rsid w:val="00457203"/>
    <w:rsid w:val="00457E03"/>
    <w:rsid w:val="00463E03"/>
    <w:rsid w:val="0047179C"/>
    <w:rsid w:val="00475D06"/>
    <w:rsid w:val="004813F5"/>
    <w:rsid w:val="0049387A"/>
    <w:rsid w:val="004B34F5"/>
    <w:rsid w:val="004B361B"/>
    <w:rsid w:val="004B4570"/>
    <w:rsid w:val="004B554C"/>
    <w:rsid w:val="004C7294"/>
    <w:rsid w:val="004D0522"/>
    <w:rsid w:val="004E6F9E"/>
    <w:rsid w:val="004F7C5D"/>
    <w:rsid w:val="00516F60"/>
    <w:rsid w:val="00533F8A"/>
    <w:rsid w:val="00534575"/>
    <w:rsid w:val="00536408"/>
    <w:rsid w:val="005378D5"/>
    <w:rsid w:val="00541395"/>
    <w:rsid w:val="00544719"/>
    <w:rsid w:val="0055609A"/>
    <w:rsid w:val="0055795C"/>
    <w:rsid w:val="00564D52"/>
    <w:rsid w:val="005654E6"/>
    <w:rsid w:val="00576C97"/>
    <w:rsid w:val="00586CAB"/>
    <w:rsid w:val="00592172"/>
    <w:rsid w:val="005B51FB"/>
    <w:rsid w:val="005C04A1"/>
    <w:rsid w:val="005C183D"/>
    <w:rsid w:val="005C2FD2"/>
    <w:rsid w:val="005C76DE"/>
    <w:rsid w:val="005E457E"/>
    <w:rsid w:val="005E5B92"/>
    <w:rsid w:val="005E7973"/>
    <w:rsid w:val="005F41F7"/>
    <w:rsid w:val="005F5568"/>
    <w:rsid w:val="005F7D41"/>
    <w:rsid w:val="006018D9"/>
    <w:rsid w:val="006103DF"/>
    <w:rsid w:val="00610BBC"/>
    <w:rsid w:val="00615097"/>
    <w:rsid w:val="00615ED1"/>
    <w:rsid w:val="006168E1"/>
    <w:rsid w:val="006205FC"/>
    <w:rsid w:val="00621177"/>
    <w:rsid w:val="0063133F"/>
    <w:rsid w:val="006337BF"/>
    <w:rsid w:val="00643B96"/>
    <w:rsid w:val="00644437"/>
    <w:rsid w:val="006625A5"/>
    <w:rsid w:val="00662760"/>
    <w:rsid w:val="00684797"/>
    <w:rsid w:val="00696499"/>
    <w:rsid w:val="006A16AF"/>
    <w:rsid w:val="006A420A"/>
    <w:rsid w:val="006A55B8"/>
    <w:rsid w:val="006A6C92"/>
    <w:rsid w:val="006B1E9E"/>
    <w:rsid w:val="006B5061"/>
    <w:rsid w:val="006C504F"/>
    <w:rsid w:val="006E6D0C"/>
    <w:rsid w:val="006E7B20"/>
    <w:rsid w:val="007018DA"/>
    <w:rsid w:val="0071064B"/>
    <w:rsid w:val="0071126C"/>
    <w:rsid w:val="00712481"/>
    <w:rsid w:val="00717BC5"/>
    <w:rsid w:val="00725707"/>
    <w:rsid w:val="007401CB"/>
    <w:rsid w:val="00741112"/>
    <w:rsid w:val="00751612"/>
    <w:rsid w:val="00752176"/>
    <w:rsid w:val="00755E82"/>
    <w:rsid w:val="0076157A"/>
    <w:rsid w:val="007678B8"/>
    <w:rsid w:val="00776EE6"/>
    <w:rsid w:val="00794C6D"/>
    <w:rsid w:val="007B3A32"/>
    <w:rsid w:val="007D18F4"/>
    <w:rsid w:val="007D200D"/>
    <w:rsid w:val="007D5F4A"/>
    <w:rsid w:val="007F036C"/>
    <w:rsid w:val="0080403B"/>
    <w:rsid w:val="00804586"/>
    <w:rsid w:val="00823236"/>
    <w:rsid w:val="00824815"/>
    <w:rsid w:val="008308C1"/>
    <w:rsid w:val="0083504C"/>
    <w:rsid w:val="0083715E"/>
    <w:rsid w:val="00841B11"/>
    <w:rsid w:val="00851B8C"/>
    <w:rsid w:val="00852930"/>
    <w:rsid w:val="0085753E"/>
    <w:rsid w:val="00861C63"/>
    <w:rsid w:val="00862403"/>
    <w:rsid w:val="0087330E"/>
    <w:rsid w:val="00885643"/>
    <w:rsid w:val="008A638C"/>
    <w:rsid w:val="008A7B3E"/>
    <w:rsid w:val="008C21B3"/>
    <w:rsid w:val="008C6B1E"/>
    <w:rsid w:val="008D0F93"/>
    <w:rsid w:val="008D1C36"/>
    <w:rsid w:val="008D582C"/>
    <w:rsid w:val="008D5CE3"/>
    <w:rsid w:val="008E53A4"/>
    <w:rsid w:val="00914A1A"/>
    <w:rsid w:val="009167F3"/>
    <w:rsid w:val="009233B0"/>
    <w:rsid w:val="00940792"/>
    <w:rsid w:val="00946734"/>
    <w:rsid w:val="009570E2"/>
    <w:rsid w:val="0096174D"/>
    <w:rsid w:val="009617F8"/>
    <w:rsid w:val="00970289"/>
    <w:rsid w:val="00971CE7"/>
    <w:rsid w:val="009727A2"/>
    <w:rsid w:val="00974902"/>
    <w:rsid w:val="00980FE1"/>
    <w:rsid w:val="0098413B"/>
    <w:rsid w:val="009945D5"/>
    <w:rsid w:val="00994AFA"/>
    <w:rsid w:val="009A7BAC"/>
    <w:rsid w:val="009B3E53"/>
    <w:rsid w:val="009C3015"/>
    <w:rsid w:val="009C7AC0"/>
    <w:rsid w:val="009D138C"/>
    <w:rsid w:val="009D56F2"/>
    <w:rsid w:val="00A0007D"/>
    <w:rsid w:val="00A06E17"/>
    <w:rsid w:val="00A0722C"/>
    <w:rsid w:val="00A168C4"/>
    <w:rsid w:val="00A24BC7"/>
    <w:rsid w:val="00A25827"/>
    <w:rsid w:val="00A25999"/>
    <w:rsid w:val="00A3576F"/>
    <w:rsid w:val="00A35A4B"/>
    <w:rsid w:val="00A35B68"/>
    <w:rsid w:val="00A401EE"/>
    <w:rsid w:val="00A4130F"/>
    <w:rsid w:val="00A42724"/>
    <w:rsid w:val="00A42D82"/>
    <w:rsid w:val="00A469CA"/>
    <w:rsid w:val="00A5100F"/>
    <w:rsid w:val="00A6133F"/>
    <w:rsid w:val="00A6267E"/>
    <w:rsid w:val="00A8596B"/>
    <w:rsid w:val="00A92246"/>
    <w:rsid w:val="00AA69FC"/>
    <w:rsid w:val="00AD524B"/>
    <w:rsid w:val="00AE38D5"/>
    <w:rsid w:val="00AE5E5A"/>
    <w:rsid w:val="00AE7869"/>
    <w:rsid w:val="00AF6444"/>
    <w:rsid w:val="00AF75A2"/>
    <w:rsid w:val="00B01A0C"/>
    <w:rsid w:val="00B31E2B"/>
    <w:rsid w:val="00B44D3D"/>
    <w:rsid w:val="00B47FB2"/>
    <w:rsid w:val="00B52815"/>
    <w:rsid w:val="00B535B7"/>
    <w:rsid w:val="00B60C41"/>
    <w:rsid w:val="00B6706F"/>
    <w:rsid w:val="00B6728D"/>
    <w:rsid w:val="00B7341A"/>
    <w:rsid w:val="00B7559B"/>
    <w:rsid w:val="00B80188"/>
    <w:rsid w:val="00B96157"/>
    <w:rsid w:val="00BA4C67"/>
    <w:rsid w:val="00BA7763"/>
    <w:rsid w:val="00BB0855"/>
    <w:rsid w:val="00BB1D7A"/>
    <w:rsid w:val="00BB41E2"/>
    <w:rsid w:val="00BB4AA0"/>
    <w:rsid w:val="00BC131D"/>
    <w:rsid w:val="00BC5E46"/>
    <w:rsid w:val="00BC6857"/>
    <w:rsid w:val="00BC7C04"/>
    <w:rsid w:val="00BD2A27"/>
    <w:rsid w:val="00BF5BB2"/>
    <w:rsid w:val="00BF66A8"/>
    <w:rsid w:val="00C02D10"/>
    <w:rsid w:val="00C23673"/>
    <w:rsid w:val="00C274C0"/>
    <w:rsid w:val="00C35D25"/>
    <w:rsid w:val="00C5066A"/>
    <w:rsid w:val="00C52B56"/>
    <w:rsid w:val="00C61ABA"/>
    <w:rsid w:val="00C64874"/>
    <w:rsid w:val="00C741DC"/>
    <w:rsid w:val="00C74D76"/>
    <w:rsid w:val="00C76BA0"/>
    <w:rsid w:val="00C84EAB"/>
    <w:rsid w:val="00C86364"/>
    <w:rsid w:val="00C915F5"/>
    <w:rsid w:val="00CA045C"/>
    <w:rsid w:val="00CB1FB0"/>
    <w:rsid w:val="00CB66D2"/>
    <w:rsid w:val="00CB6FF2"/>
    <w:rsid w:val="00CC5010"/>
    <w:rsid w:val="00CC522C"/>
    <w:rsid w:val="00CC7D9A"/>
    <w:rsid w:val="00CF35AA"/>
    <w:rsid w:val="00CF3CF7"/>
    <w:rsid w:val="00D05043"/>
    <w:rsid w:val="00D10301"/>
    <w:rsid w:val="00D27C47"/>
    <w:rsid w:val="00D31030"/>
    <w:rsid w:val="00D542AA"/>
    <w:rsid w:val="00D5699D"/>
    <w:rsid w:val="00D60128"/>
    <w:rsid w:val="00D64D9C"/>
    <w:rsid w:val="00D709A6"/>
    <w:rsid w:val="00D71A10"/>
    <w:rsid w:val="00D76118"/>
    <w:rsid w:val="00D7664C"/>
    <w:rsid w:val="00D826B7"/>
    <w:rsid w:val="00D9075D"/>
    <w:rsid w:val="00D92F1A"/>
    <w:rsid w:val="00D95444"/>
    <w:rsid w:val="00D95BEA"/>
    <w:rsid w:val="00DB69E9"/>
    <w:rsid w:val="00DC1BF3"/>
    <w:rsid w:val="00DD4664"/>
    <w:rsid w:val="00DE1111"/>
    <w:rsid w:val="00DE1BC9"/>
    <w:rsid w:val="00DE313F"/>
    <w:rsid w:val="00DE426D"/>
    <w:rsid w:val="00DE5DB1"/>
    <w:rsid w:val="00DF4469"/>
    <w:rsid w:val="00DF57D6"/>
    <w:rsid w:val="00DF66EC"/>
    <w:rsid w:val="00E0262F"/>
    <w:rsid w:val="00E06C4F"/>
    <w:rsid w:val="00E129AF"/>
    <w:rsid w:val="00E168B4"/>
    <w:rsid w:val="00E23AE3"/>
    <w:rsid w:val="00E23DEA"/>
    <w:rsid w:val="00E36BEE"/>
    <w:rsid w:val="00E4560D"/>
    <w:rsid w:val="00E53D84"/>
    <w:rsid w:val="00E54ABD"/>
    <w:rsid w:val="00E84946"/>
    <w:rsid w:val="00EA15CF"/>
    <w:rsid w:val="00EA4B81"/>
    <w:rsid w:val="00EA5378"/>
    <w:rsid w:val="00EB0374"/>
    <w:rsid w:val="00EB29DC"/>
    <w:rsid w:val="00EB4B4E"/>
    <w:rsid w:val="00EB786C"/>
    <w:rsid w:val="00EC296C"/>
    <w:rsid w:val="00ED2351"/>
    <w:rsid w:val="00EE7761"/>
    <w:rsid w:val="00EF4458"/>
    <w:rsid w:val="00EF7186"/>
    <w:rsid w:val="00F05389"/>
    <w:rsid w:val="00F107F8"/>
    <w:rsid w:val="00F15624"/>
    <w:rsid w:val="00F2000F"/>
    <w:rsid w:val="00F27C8A"/>
    <w:rsid w:val="00F30C36"/>
    <w:rsid w:val="00F35438"/>
    <w:rsid w:val="00F46204"/>
    <w:rsid w:val="00F508E9"/>
    <w:rsid w:val="00F51B6C"/>
    <w:rsid w:val="00F75C16"/>
    <w:rsid w:val="00F83035"/>
    <w:rsid w:val="00FA2697"/>
    <w:rsid w:val="00FC30F0"/>
    <w:rsid w:val="00FC4B2D"/>
    <w:rsid w:val="00FD7534"/>
    <w:rsid w:val="00FE15F5"/>
    <w:rsid w:val="00FE3B3C"/>
    <w:rsid w:val="00FF4727"/>
    <w:rsid w:val="00FF7EA0"/>
    <w:rsid w:val="3540FD14"/>
    <w:rsid w:val="5B6AD2CC"/>
    <w:rsid w:val="748412EE"/>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837B53"/>
  <w15:chartTrackingRefBased/>
  <w15:docId w15:val="{46EE92D8-E514-4E41-94CC-9F822E2BD8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pple-converted-space">
    <w:name w:val="apple-converted-space"/>
    <w:basedOn w:val="Absatz-Standardschriftart"/>
    <w:rsid w:val="00EB29DC"/>
  </w:style>
  <w:style w:type="character" w:styleId="Hyperlink">
    <w:name w:val="Hyperlink"/>
    <w:basedOn w:val="Absatz-Standardschriftart"/>
    <w:uiPriority w:val="99"/>
    <w:unhideWhenUsed/>
    <w:rsid w:val="000F5E38"/>
  </w:style>
  <w:style w:type="character" w:styleId="Funotenzeichen">
    <w:name w:val="footnote reference"/>
    <w:basedOn w:val="Absatz-Standardschriftart"/>
    <w:uiPriority w:val="99"/>
    <w:semiHidden/>
    <w:unhideWhenUsed/>
    <w:rsid w:val="00075A06"/>
  </w:style>
  <w:style w:type="paragraph" w:styleId="Sprechblasentext">
    <w:name w:val="Balloon Text"/>
    <w:basedOn w:val="Standard"/>
    <w:link w:val="SprechblasentextZchn"/>
    <w:uiPriority w:val="99"/>
    <w:semiHidden/>
    <w:unhideWhenUsed/>
    <w:rsid w:val="00CC7D9A"/>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CC7D9A"/>
    <w:rPr>
      <w:rFonts w:ascii="Segoe UI" w:hAnsi="Segoe UI" w:cs="Segoe UI"/>
      <w:sz w:val="18"/>
      <w:szCs w:val="18"/>
    </w:rPr>
  </w:style>
  <w:style w:type="character" w:customStyle="1" w:styleId="Mentionnonrsolue1">
    <w:name w:val="Mention non résolue1"/>
    <w:basedOn w:val="Absatz-Standardschriftart"/>
    <w:uiPriority w:val="99"/>
    <w:semiHidden/>
    <w:unhideWhenUsed/>
    <w:rsid w:val="00CF3CF7"/>
    <w:rPr>
      <w:color w:val="605E5C"/>
      <w:shd w:val="clear" w:color="auto" w:fill="E1DFDD"/>
    </w:rPr>
  </w:style>
  <w:style w:type="character" w:styleId="Kommentarzeichen">
    <w:name w:val="annotation reference"/>
    <w:basedOn w:val="Absatz-Standardschriftart"/>
    <w:uiPriority w:val="99"/>
    <w:semiHidden/>
    <w:unhideWhenUsed/>
    <w:rsid w:val="00852930"/>
    <w:rPr>
      <w:sz w:val="16"/>
      <w:szCs w:val="16"/>
    </w:rPr>
  </w:style>
  <w:style w:type="paragraph" w:styleId="Kommentartext">
    <w:name w:val="annotation text"/>
    <w:basedOn w:val="Standard"/>
    <w:link w:val="KommentartextZchn"/>
    <w:uiPriority w:val="99"/>
    <w:semiHidden/>
    <w:unhideWhenUsed/>
    <w:rsid w:val="00852930"/>
    <w:rPr>
      <w:sz w:val="20"/>
      <w:szCs w:val="20"/>
    </w:rPr>
  </w:style>
  <w:style w:type="character" w:customStyle="1" w:styleId="KommentartextZchn">
    <w:name w:val="Kommentartext Zchn"/>
    <w:basedOn w:val="Absatz-Standardschriftart"/>
    <w:link w:val="Kommentartext"/>
    <w:uiPriority w:val="99"/>
    <w:semiHidden/>
    <w:rsid w:val="00852930"/>
    <w:rPr>
      <w:sz w:val="20"/>
      <w:szCs w:val="20"/>
    </w:rPr>
  </w:style>
  <w:style w:type="paragraph" w:styleId="Kommentarthema">
    <w:name w:val="annotation subject"/>
    <w:basedOn w:val="Kommentartext"/>
    <w:next w:val="Kommentartext"/>
    <w:link w:val="KommentarthemaZchn"/>
    <w:uiPriority w:val="99"/>
    <w:semiHidden/>
    <w:unhideWhenUsed/>
    <w:rsid w:val="00852930"/>
    <w:rPr>
      <w:b/>
      <w:bCs/>
    </w:rPr>
  </w:style>
  <w:style w:type="character" w:customStyle="1" w:styleId="KommentarthemaZchn">
    <w:name w:val="Kommentarthema Zchn"/>
    <w:basedOn w:val="KommentartextZchn"/>
    <w:link w:val="Kommentarthema"/>
    <w:uiPriority w:val="99"/>
    <w:semiHidden/>
    <w:rsid w:val="00852930"/>
    <w:rPr>
      <w:b/>
      <w:bCs/>
      <w:sz w:val="20"/>
      <w:szCs w:val="20"/>
    </w:rPr>
  </w:style>
  <w:style w:type="paragraph" w:styleId="Listenabsatz">
    <w:name w:val="List Paragraph"/>
    <w:basedOn w:val="Standard"/>
    <w:uiPriority w:val="34"/>
    <w:qFormat/>
    <w:rsid w:val="00126BDF"/>
    <w:pPr>
      <w:ind w:left="720"/>
      <w:contextualSpacing/>
    </w:pPr>
  </w:style>
  <w:style w:type="paragraph" w:styleId="Kopfzeile">
    <w:name w:val="header"/>
    <w:basedOn w:val="Standard"/>
    <w:link w:val="KopfzeileZchn"/>
    <w:uiPriority w:val="99"/>
    <w:unhideWhenUsed/>
    <w:rsid w:val="00190357"/>
    <w:pPr>
      <w:tabs>
        <w:tab w:val="center" w:pos="4536"/>
        <w:tab w:val="right" w:pos="9072"/>
      </w:tabs>
    </w:pPr>
  </w:style>
  <w:style w:type="character" w:customStyle="1" w:styleId="KopfzeileZchn">
    <w:name w:val="Kopfzeile Zchn"/>
    <w:basedOn w:val="Absatz-Standardschriftart"/>
    <w:link w:val="Kopfzeile"/>
    <w:uiPriority w:val="99"/>
    <w:rsid w:val="00190357"/>
  </w:style>
  <w:style w:type="paragraph" w:styleId="Fuzeile">
    <w:name w:val="footer"/>
    <w:basedOn w:val="Standard"/>
    <w:link w:val="FuzeileZchn"/>
    <w:uiPriority w:val="99"/>
    <w:unhideWhenUsed/>
    <w:rsid w:val="00190357"/>
    <w:pPr>
      <w:tabs>
        <w:tab w:val="center" w:pos="4536"/>
        <w:tab w:val="right" w:pos="9072"/>
      </w:tabs>
    </w:pPr>
  </w:style>
  <w:style w:type="character" w:customStyle="1" w:styleId="FuzeileZchn">
    <w:name w:val="Fußzeile Zchn"/>
    <w:basedOn w:val="Absatz-Standardschriftart"/>
    <w:link w:val="Fuzeile"/>
    <w:uiPriority w:val="99"/>
    <w:rsid w:val="00190357"/>
  </w:style>
  <w:style w:type="character" w:styleId="BesuchterLink">
    <w:name w:val="FollowedHyperlink"/>
    <w:basedOn w:val="Absatz-Standardschriftart"/>
    <w:uiPriority w:val="99"/>
    <w:semiHidden/>
    <w:unhideWhenUsed/>
    <w:rsid w:val="00457E03"/>
    <w:rPr>
      <w:color w:val="954F72" w:themeColor="followedHyperlink"/>
      <w:u w:val="single"/>
    </w:rPr>
  </w:style>
  <w:style w:type="character" w:customStyle="1" w:styleId="Mentionnonrsolue2">
    <w:name w:val="Mention non résolue2"/>
    <w:basedOn w:val="Absatz-Standardschriftart"/>
    <w:uiPriority w:val="99"/>
    <w:semiHidden/>
    <w:unhideWhenUsed/>
    <w:rsid w:val="00326D89"/>
    <w:rPr>
      <w:color w:val="605E5C"/>
      <w:shd w:val="clear" w:color="auto" w:fill="E1DFDD"/>
    </w:rPr>
  </w:style>
  <w:style w:type="character" w:customStyle="1" w:styleId="NichtaufgelsteErwhnung1">
    <w:name w:val="Nicht aufgelöste Erwähnung1"/>
    <w:basedOn w:val="Absatz-Standardschriftart"/>
    <w:uiPriority w:val="99"/>
    <w:semiHidden/>
    <w:unhideWhenUsed/>
    <w:rsid w:val="00A8596B"/>
    <w:rPr>
      <w:color w:val="605E5C"/>
      <w:shd w:val="clear" w:color="auto" w:fill="E1DFDD"/>
    </w:rPr>
  </w:style>
  <w:style w:type="paragraph" w:customStyle="1" w:styleId="paragraph">
    <w:name w:val="paragraph"/>
    <w:basedOn w:val="Standard"/>
    <w:rsid w:val="0087330E"/>
    <w:pPr>
      <w:spacing w:before="100" w:beforeAutospacing="1" w:after="100" w:afterAutospacing="1"/>
    </w:pPr>
    <w:rPr>
      <w:rFonts w:ascii="Times New Roman" w:eastAsia="Times New Roman" w:hAnsi="Times New Roman" w:cs="Times New Roman"/>
      <w:lang w:val="de-DE" w:eastAsia="zh-CN"/>
    </w:rPr>
  </w:style>
  <w:style w:type="character" w:customStyle="1" w:styleId="normaltextrun">
    <w:name w:val="normaltextrun"/>
    <w:basedOn w:val="Absatz-Standardschriftart"/>
    <w:rsid w:val="0087330E"/>
  </w:style>
  <w:style w:type="character" w:customStyle="1" w:styleId="eop">
    <w:name w:val="eop"/>
    <w:basedOn w:val="Absatz-Standardschriftart"/>
    <w:rsid w:val="0087330E"/>
  </w:style>
  <w:style w:type="character" w:customStyle="1" w:styleId="NichtaufgelsteErwhnung2">
    <w:name w:val="Nicht aufgelöste Erwähnung2"/>
    <w:basedOn w:val="Absatz-Standardschriftart"/>
    <w:uiPriority w:val="99"/>
    <w:semiHidden/>
    <w:unhideWhenUsed/>
    <w:rsid w:val="0015403B"/>
    <w:rPr>
      <w:color w:val="605E5C"/>
      <w:shd w:val="clear" w:color="auto" w:fill="E1DFDD"/>
    </w:rPr>
  </w:style>
  <w:style w:type="paragraph" w:customStyle="1" w:styleId="second">
    <w:name w:val="second"/>
    <w:rsid w:val="00EA15CF"/>
    <w:pPr>
      <w:spacing w:line="300" w:lineRule="exact"/>
    </w:pPr>
    <w:rPr>
      <w:rFonts w:ascii="Sabon MT" w:eastAsia="Times New Roman" w:hAnsi="Sabon MT" w:cs="Times New Roman"/>
      <w:noProof/>
      <w:szCs w:val="20"/>
      <w:lang w:val="de-DE" w:eastAsia="de-DE"/>
    </w:rPr>
  </w:style>
  <w:style w:type="character" w:styleId="Fett">
    <w:name w:val="Strong"/>
    <w:basedOn w:val="Absatz-Standardschriftart"/>
    <w:uiPriority w:val="22"/>
    <w:qFormat/>
    <w:rsid w:val="00A06E17"/>
    <w:rPr>
      <w:b/>
      <w:bCs/>
    </w:rPr>
  </w:style>
  <w:style w:type="character" w:styleId="Hervorhebung">
    <w:name w:val="Emphasis"/>
    <w:basedOn w:val="Absatz-Standardschriftart"/>
    <w:uiPriority w:val="20"/>
    <w:qFormat/>
    <w:rsid w:val="00564D52"/>
    <w:rPr>
      <w:i/>
      <w:iCs/>
    </w:rPr>
  </w:style>
  <w:style w:type="character" w:styleId="NichtaufgelsteErwhnung">
    <w:name w:val="Unresolved Mention"/>
    <w:basedOn w:val="Absatz-Standardschriftart"/>
    <w:uiPriority w:val="99"/>
    <w:semiHidden/>
    <w:unhideWhenUsed/>
    <w:rsid w:val="00AE5E5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78823">
      <w:bodyDiv w:val="1"/>
      <w:marLeft w:val="0"/>
      <w:marRight w:val="0"/>
      <w:marTop w:val="0"/>
      <w:marBottom w:val="0"/>
      <w:divBdr>
        <w:top w:val="none" w:sz="0" w:space="0" w:color="auto"/>
        <w:left w:val="none" w:sz="0" w:space="0" w:color="auto"/>
        <w:bottom w:val="none" w:sz="0" w:space="0" w:color="auto"/>
        <w:right w:val="none" w:sz="0" w:space="0" w:color="auto"/>
      </w:divBdr>
    </w:div>
    <w:div w:id="95829245">
      <w:bodyDiv w:val="1"/>
      <w:marLeft w:val="0"/>
      <w:marRight w:val="0"/>
      <w:marTop w:val="0"/>
      <w:marBottom w:val="0"/>
      <w:divBdr>
        <w:top w:val="none" w:sz="0" w:space="0" w:color="auto"/>
        <w:left w:val="none" w:sz="0" w:space="0" w:color="auto"/>
        <w:bottom w:val="none" w:sz="0" w:space="0" w:color="auto"/>
        <w:right w:val="none" w:sz="0" w:space="0" w:color="auto"/>
      </w:divBdr>
    </w:div>
    <w:div w:id="105006313">
      <w:bodyDiv w:val="1"/>
      <w:marLeft w:val="0"/>
      <w:marRight w:val="0"/>
      <w:marTop w:val="0"/>
      <w:marBottom w:val="0"/>
      <w:divBdr>
        <w:top w:val="none" w:sz="0" w:space="0" w:color="auto"/>
        <w:left w:val="none" w:sz="0" w:space="0" w:color="auto"/>
        <w:bottom w:val="none" w:sz="0" w:space="0" w:color="auto"/>
        <w:right w:val="none" w:sz="0" w:space="0" w:color="auto"/>
      </w:divBdr>
      <w:divsChild>
        <w:div w:id="1622883454">
          <w:marLeft w:val="0"/>
          <w:marRight w:val="0"/>
          <w:marTop w:val="0"/>
          <w:marBottom w:val="0"/>
          <w:divBdr>
            <w:top w:val="none" w:sz="0" w:space="0" w:color="auto"/>
            <w:left w:val="none" w:sz="0" w:space="0" w:color="auto"/>
            <w:bottom w:val="none" w:sz="0" w:space="0" w:color="auto"/>
            <w:right w:val="none" w:sz="0" w:space="0" w:color="auto"/>
          </w:divBdr>
        </w:div>
        <w:div w:id="1395620151">
          <w:marLeft w:val="0"/>
          <w:marRight w:val="0"/>
          <w:marTop w:val="0"/>
          <w:marBottom w:val="0"/>
          <w:divBdr>
            <w:top w:val="none" w:sz="0" w:space="0" w:color="auto"/>
            <w:left w:val="none" w:sz="0" w:space="0" w:color="auto"/>
            <w:bottom w:val="none" w:sz="0" w:space="0" w:color="auto"/>
            <w:right w:val="none" w:sz="0" w:space="0" w:color="auto"/>
          </w:divBdr>
          <w:divsChild>
            <w:div w:id="1065374548">
              <w:marLeft w:val="-225"/>
              <w:marRight w:val="-225"/>
              <w:marTop w:val="0"/>
              <w:marBottom w:val="0"/>
              <w:divBdr>
                <w:top w:val="none" w:sz="0" w:space="0" w:color="auto"/>
                <w:left w:val="none" w:sz="0" w:space="0" w:color="auto"/>
                <w:bottom w:val="none" w:sz="0" w:space="0" w:color="auto"/>
                <w:right w:val="none" w:sz="0" w:space="0" w:color="auto"/>
              </w:divBdr>
              <w:divsChild>
                <w:div w:id="874462797">
                  <w:marLeft w:val="0"/>
                  <w:marRight w:val="0"/>
                  <w:marTop w:val="0"/>
                  <w:marBottom w:val="0"/>
                  <w:divBdr>
                    <w:top w:val="none" w:sz="0" w:space="0" w:color="auto"/>
                    <w:left w:val="none" w:sz="0" w:space="0" w:color="auto"/>
                    <w:bottom w:val="none" w:sz="0" w:space="0" w:color="auto"/>
                    <w:right w:val="none" w:sz="0" w:space="0" w:color="auto"/>
                  </w:divBdr>
                  <w:divsChild>
                    <w:div w:id="1366246349">
                      <w:marLeft w:val="0"/>
                      <w:marRight w:val="0"/>
                      <w:marTop w:val="0"/>
                      <w:marBottom w:val="0"/>
                      <w:divBdr>
                        <w:top w:val="none" w:sz="0" w:space="0" w:color="auto"/>
                        <w:left w:val="none" w:sz="0" w:space="0" w:color="auto"/>
                        <w:bottom w:val="none" w:sz="0" w:space="0" w:color="auto"/>
                        <w:right w:val="none" w:sz="0" w:space="0" w:color="auto"/>
                      </w:divBdr>
                    </w:div>
                  </w:divsChild>
                </w:div>
                <w:div w:id="480851672">
                  <w:marLeft w:val="0"/>
                  <w:marRight w:val="0"/>
                  <w:marTop w:val="0"/>
                  <w:marBottom w:val="0"/>
                  <w:divBdr>
                    <w:top w:val="none" w:sz="0" w:space="0" w:color="auto"/>
                    <w:left w:val="none" w:sz="0" w:space="0" w:color="auto"/>
                    <w:bottom w:val="none" w:sz="0" w:space="0" w:color="auto"/>
                    <w:right w:val="none" w:sz="0" w:space="0" w:color="auto"/>
                  </w:divBdr>
                  <w:divsChild>
                    <w:div w:id="913662029">
                      <w:marLeft w:val="0"/>
                      <w:marRight w:val="0"/>
                      <w:marTop w:val="0"/>
                      <w:marBottom w:val="0"/>
                      <w:divBdr>
                        <w:top w:val="none" w:sz="0" w:space="0" w:color="auto"/>
                        <w:left w:val="none" w:sz="0" w:space="0" w:color="auto"/>
                        <w:bottom w:val="none" w:sz="0" w:space="0" w:color="auto"/>
                        <w:right w:val="none" w:sz="0" w:space="0" w:color="auto"/>
                      </w:divBdr>
                    </w:div>
                  </w:divsChild>
                </w:div>
                <w:div w:id="156652369">
                  <w:marLeft w:val="0"/>
                  <w:marRight w:val="0"/>
                  <w:marTop w:val="0"/>
                  <w:marBottom w:val="0"/>
                  <w:divBdr>
                    <w:top w:val="none" w:sz="0" w:space="0" w:color="auto"/>
                    <w:left w:val="none" w:sz="0" w:space="0" w:color="auto"/>
                    <w:bottom w:val="none" w:sz="0" w:space="0" w:color="auto"/>
                    <w:right w:val="none" w:sz="0" w:space="0" w:color="auto"/>
                  </w:divBdr>
                  <w:divsChild>
                    <w:div w:id="48697812">
                      <w:marLeft w:val="0"/>
                      <w:marRight w:val="0"/>
                      <w:marTop w:val="0"/>
                      <w:marBottom w:val="0"/>
                      <w:divBdr>
                        <w:top w:val="none" w:sz="0" w:space="0" w:color="auto"/>
                        <w:left w:val="none" w:sz="0" w:space="0" w:color="auto"/>
                        <w:bottom w:val="none" w:sz="0" w:space="0" w:color="auto"/>
                        <w:right w:val="none" w:sz="0" w:space="0" w:color="auto"/>
                      </w:divBdr>
                    </w:div>
                  </w:divsChild>
                </w:div>
                <w:div w:id="37633850">
                  <w:marLeft w:val="0"/>
                  <w:marRight w:val="0"/>
                  <w:marTop w:val="0"/>
                  <w:marBottom w:val="0"/>
                  <w:divBdr>
                    <w:top w:val="none" w:sz="0" w:space="0" w:color="auto"/>
                    <w:left w:val="none" w:sz="0" w:space="0" w:color="auto"/>
                    <w:bottom w:val="none" w:sz="0" w:space="0" w:color="auto"/>
                    <w:right w:val="none" w:sz="0" w:space="0" w:color="auto"/>
                  </w:divBdr>
                  <w:divsChild>
                    <w:div w:id="165891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4736970">
          <w:marLeft w:val="-225"/>
          <w:marRight w:val="-225"/>
          <w:marTop w:val="0"/>
          <w:marBottom w:val="0"/>
          <w:divBdr>
            <w:top w:val="none" w:sz="0" w:space="0" w:color="auto"/>
            <w:left w:val="none" w:sz="0" w:space="0" w:color="auto"/>
            <w:bottom w:val="none" w:sz="0" w:space="0" w:color="auto"/>
            <w:right w:val="none" w:sz="0" w:space="0" w:color="auto"/>
          </w:divBdr>
          <w:divsChild>
            <w:div w:id="450054904">
              <w:marLeft w:val="0"/>
              <w:marRight w:val="0"/>
              <w:marTop w:val="0"/>
              <w:marBottom w:val="0"/>
              <w:divBdr>
                <w:top w:val="none" w:sz="0" w:space="0" w:color="auto"/>
                <w:left w:val="none" w:sz="0" w:space="0" w:color="auto"/>
                <w:bottom w:val="none" w:sz="0" w:space="0" w:color="auto"/>
                <w:right w:val="none" w:sz="0" w:space="0" w:color="auto"/>
              </w:divBdr>
              <w:divsChild>
                <w:div w:id="1904832837">
                  <w:marLeft w:val="0"/>
                  <w:marRight w:val="0"/>
                  <w:marTop w:val="0"/>
                  <w:marBottom w:val="0"/>
                  <w:divBdr>
                    <w:top w:val="none" w:sz="0" w:space="0" w:color="auto"/>
                    <w:left w:val="none" w:sz="0" w:space="0" w:color="auto"/>
                    <w:bottom w:val="none" w:sz="0" w:space="0" w:color="auto"/>
                    <w:right w:val="none" w:sz="0" w:space="0" w:color="auto"/>
                  </w:divBdr>
                </w:div>
              </w:divsChild>
            </w:div>
            <w:div w:id="555896606">
              <w:marLeft w:val="0"/>
              <w:marRight w:val="0"/>
              <w:marTop w:val="0"/>
              <w:marBottom w:val="0"/>
              <w:divBdr>
                <w:top w:val="none" w:sz="0" w:space="0" w:color="auto"/>
                <w:left w:val="none" w:sz="0" w:space="0" w:color="auto"/>
                <w:bottom w:val="none" w:sz="0" w:space="0" w:color="auto"/>
                <w:right w:val="none" w:sz="0" w:space="0" w:color="auto"/>
              </w:divBdr>
              <w:divsChild>
                <w:div w:id="477650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8000496">
          <w:marLeft w:val="-225"/>
          <w:marRight w:val="-225"/>
          <w:marTop w:val="0"/>
          <w:marBottom w:val="0"/>
          <w:divBdr>
            <w:top w:val="none" w:sz="0" w:space="0" w:color="auto"/>
            <w:left w:val="none" w:sz="0" w:space="0" w:color="auto"/>
            <w:bottom w:val="none" w:sz="0" w:space="0" w:color="auto"/>
            <w:right w:val="none" w:sz="0" w:space="0" w:color="auto"/>
          </w:divBdr>
          <w:divsChild>
            <w:div w:id="931367">
              <w:marLeft w:val="0"/>
              <w:marRight w:val="0"/>
              <w:marTop w:val="0"/>
              <w:marBottom w:val="0"/>
              <w:divBdr>
                <w:top w:val="none" w:sz="0" w:space="0" w:color="auto"/>
                <w:left w:val="none" w:sz="0" w:space="0" w:color="auto"/>
                <w:bottom w:val="none" w:sz="0" w:space="0" w:color="auto"/>
                <w:right w:val="none" w:sz="0" w:space="0" w:color="auto"/>
              </w:divBdr>
              <w:divsChild>
                <w:div w:id="1273246880">
                  <w:marLeft w:val="0"/>
                  <w:marRight w:val="0"/>
                  <w:marTop w:val="0"/>
                  <w:marBottom w:val="0"/>
                  <w:divBdr>
                    <w:top w:val="none" w:sz="0" w:space="0" w:color="auto"/>
                    <w:left w:val="none" w:sz="0" w:space="0" w:color="auto"/>
                    <w:bottom w:val="none" w:sz="0" w:space="0" w:color="auto"/>
                    <w:right w:val="none" w:sz="0" w:space="0" w:color="auto"/>
                  </w:divBdr>
                </w:div>
              </w:divsChild>
            </w:div>
            <w:div w:id="1590505200">
              <w:marLeft w:val="0"/>
              <w:marRight w:val="0"/>
              <w:marTop w:val="0"/>
              <w:marBottom w:val="0"/>
              <w:divBdr>
                <w:top w:val="none" w:sz="0" w:space="0" w:color="auto"/>
                <w:left w:val="none" w:sz="0" w:space="0" w:color="auto"/>
                <w:bottom w:val="none" w:sz="0" w:space="0" w:color="auto"/>
                <w:right w:val="none" w:sz="0" w:space="0" w:color="auto"/>
              </w:divBdr>
              <w:divsChild>
                <w:div w:id="156580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053980">
          <w:marLeft w:val="0"/>
          <w:marRight w:val="0"/>
          <w:marTop w:val="0"/>
          <w:marBottom w:val="0"/>
          <w:divBdr>
            <w:top w:val="none" w:sz="0" w:space="0" w:color="auto"/>
            <w:left w:val="none" w:sz="0" w:space="0" w:color="auto"/>
            <w:bottom w:val="none" w:sz="0" w:space="0" w:color="auto"/>
            <w:right w:val="none" w:sz="0" w:space="0" w:color="auto"/>
          </w:divBdr>
        </w:div>
      </w:divsChild>
    </w:div>
    <w:div w:id="211577211">
      <w:bodyDiv w:val="1"/>
      <w:marLeft w:val="0"/>
      <w:marRight w:val="0"/>
      <w:marTop w:val="0"/>
      <w:marBottom w:val="0"/>
      <w:divBdr>
        <w:top w:val="none" w:sz="0" w:space="0" w:color="auto"/>
        <w:left w:val="none" w:sz="0" w:space="0" w:color="auto"/>
        <w:bottom w:val="none" w:sz="0" w:space="0" w:color="auto"/>
        <w:right w:val="none" w:sz="0" w:space="0" w:color="auto"/>
      </w:divBdr>
    </w:div>
    <w:div w:id="278798801">
      <w:bodyDiv w:val="1"/>
      <w:marLeft w:val="0"/>
      <w:marRight w:val="0"/>
      <w:marTop w:val="0"/>
      <w:marBottom w:val="0"/>
      <w:divBdr>
        <w:top w:val="none" w:sz="0" w:space="0" w:color="auto"/>
        <w:left w:val="none" w:sz="0" w:space="0" w:color="auto"/>
        <w:bottom w:val="none" w:sz="0" w:space="0" w:color="auto"/>
        <w:right w:val="none" w:sz="0" w:space="0" w:color="auto"/>
      </w:divBdr>
    </w:div>
    <w:div w:id="288442609">
      <w:bodyDiv w:val="1"/>
      <w:marLeft w:val="0"/>
      <w:marRight w:val="0"/>
      <w:marTop w:val="0"/>
      <w:marBottom w:val="0"/>
      <w:divBdr>
        <w:top w:val="none" w:sz="0" w:space="0" w:color="auto"/>
        <w:left w:val="none" w:sz="0" w:space="0" w:color="auto"/>
        <w:bottom w:val="none" w:sz="0" w:space="0" w:color="auto"/>
        <w:right w:val="none" w:sz="0" w:space="0" w:color="auto"/>
      </w:divBdr>
    </w:div>
    <w:div w:id="397946404">
      <w:bodyDiv w:val="1"/>
      <w:marLeft w:val="0"/>
      <w:marRight w:val="0"/>
      <w:marTop w:val="0"/>
      <w:marBottom w:val="0"/>
      <w:divBdr>
        <w:top w:val="none" w:sz="0" w:space="0" w:color="auto"/>
        <w:left w:val="none" w:sz="0" w:space="0" w:color="auto"/>
        <w:bottom w:val="none" w:sz="0" w:space="0" w:color="auto"/>
        <w:right w:val="none" w:sz="0" w:space="0" w:color="auto"/>
      </w:divBdr>
    </w:div>
    <w:div w:id="430206108">
      <w:bodyDiv w:val="1"/>
      <w:marLeft w:val="0"/>
      <w:marRight w:val="0"/>
      <w:marTop w:val="0"/>
      <w:marBottom w:val="0"/>
      <w:divBdr>
        <w:top w:val="none" w:sz="0" w:space="0" w:color="auto"/>
        <w:left w:val="none" w:sz="0" w:space="0" w:color="auto"/>
        <w:bottom w:val="none" w:sz="0" w:space="0" w:color="auto"/>
        <w:right w:val="none" w:sz="0" w:space="0" w:color="auto"/>
      </w:divBdr>
    </w:div>
    <w:div w:id="460459536">
      <w:bodyDiv w:val="1"/>
      <w:marLeft w:val="0"/>
      <w:marRight w:val="0"/>
      <w:marTop w:val="0"/>
      <w:marBottom w:val="0"/>
      <w:divBdr>
        <w:top w:val="none" w:sz="0" w:space="0" w:color="auto"/>
        <w:left w:val="none" w:sz="0" w:space="0" w:color="auto"/>
        <w:bottom w:val="none" w:sz="0" w:space="0" w:color="auto"/>
        <w:right w:val="none" w:sz="0" w:space="0" w:color="auto"/>
      </w:divBdr>
    </w:div>
    <w:div w:id="588461469">
      <w:bodyDiv w:val="1"/>
      <w:marLeft w:val="0"/>
      <w:marRight w:val="0"/>
      <w:marTop w:val="0"/>
      <w:marBottom w:val="0"/>
      <w:divBdr>
        <w:top w:val="none" w:sz="0" w:space="0" w:color="auto"/>
        <w:left w:val="none" w:sz="0" w:space="0" w:color="auto"/>
        <w:bottom w:val="none" w:sz="0" w:space="0" w:color="auto"/>
        <w:right w:val="none" w:sz="0" w:space="0" w:color="auto"/>
      </w:divBdr>
      <w:divsChild>
        <w:div w:id="592201215">
          <w:marLeft w:val="0"/>
          <w:marRight w:val="0"/>
          <w:marTop w:val="0"/>
          <w:marBottom w:val="0"/>
          <w:divBdr>
            <w:top w:val="none" w:sz="0" w:space="0" w:color="auto"/>
            <w:left w:val="none" w:sz="0" w:space="0" w:color="auto"/>
            <w:bottom w:val="none" w:sz="0" w:space="0" w:color="auto"/>
            <w:right w:val="none" w:sz="0" w:space="0" w:color="auto"/>
          </w:divBdr>
        </w:div>
        <w:div w:id="1303117901">
          <w:marLeft w:val="0"/>
          <w:marRight w:val="0"/>
          <w:marTop w:val="0"/>
          <w:marBottom w:val="0"/>
          <w:divBdr>
            <w:top w:val="none" w:sz="0" w:space="0" w:color="auto"/>
            <w:left w:val="none" w:sz="0" w:space="0" w:color="auto"/>
            <w:bottom w:val="none" w:sz="0" w:space="0" w:color="auto"/>
            <w:right w:val="none" w:sz="0" w:space="0" w:color="auto"/>
          </w:divBdr>
        </w:div>
        <w:div w:id="1696693495">
          <w:marLeft w:val="0"/>
          <w:marRight w:val="0"/>
          <w:marTop w:val="0"/>
          <w:marBottom w:val="0"/>
          <w:divBdr>
            <w:top w:val="none" w:sz="0" w:space="0" w:color="auto"/>
            <w:left w:val="none" w:sz="0" w:space="0" w:color="auto"/>
            <w:bottom w:val="none" w:sz="0" w:space="0" w:color="auto"/>
            <w:right w:val="none" w:sz="0" w:space="0" w:color="auto"/>
          </w:divBdr>
        </w:div>
      </w:divsChild>
    </w:div>
    <w:div w:id="696124040">
      <w:bodyDiv w:val="1"/>
      <w:marLeft w:val="0"/>
      <w:marRight w:val="0"/>
      <w:marTop w:val="0"/>
      <w:marBottom w:val="0"/>
      <w:divBdr>
        <w:top w:val="none" w:sz="0" w:space="0" w:color="auto"/>
        <w:left w:val="none" w:sz="0" w:space="0" w:color="auto"/>
        <w:bottom w:val="none" w:sz="0" w:space="0" w:color="auto"/>
        <w:right w:val="none" w:sz="0" w:space="0" w:color="auto"/>
      </w:divBdr>
    </w:div>
    <w:div w:id="738552783">
      <w:bodyDiv w:val="1"/>
      <w:marLeft w:val="0"/>
      <w:marRight w:val="0"/>
      <w:marTop w:val="0"/>
      <w:marBottom w:val="0"/>
      <w:divBdr>
        <w:top w:val="none" w:sz="0" w:space="0" w:color="auto"/>
        <w:left w:val="none" w:sz="0" w:space="0" w:color="auto"/>
        <w:bottom w:val="none" w:sz="0" w:space="0" w:color="auto"/>
        <w:right w:val="none" w:sz="0" w:space="0" w:color="auto"/>
      </w:divBdr>
    </w:div>
    <w:div w:id="750930965">
      <w:bodyDiv w:val="1"/>
      <w:marLeft w:val="0"/>
      <w:marRight w:val="0"/>
      <w:marTop w:val="0"/>
      <w:marBottom w:val="0"/>
      <w:divBdr>
        <w:top w:val="none" w:sz="0" w:space="0" w:color="auto"/>
        <w:left w:val="none" w:sz="0" w:space="0" w:color="auto"/>
        <w:bottom w:val="none" w:sz="0" w:space="0" w:color="auto"/>
        <w:right w:val="none" w:sz="0" w:space="0" w:color="auto"/>
      </w:divBdr>
    </w:div>
    <w:div w:id="820584091">
      <w:bodyDiv w:val="1"/>
      <w:marLeft w:val="0"/>
      <w:marRight w:val="0"/>
      <w:marTop w:val="0"/>
      <w:marBottom w:val="0"/>
      <w:divBdr>
        <w:top w:val="none" w:sz="0" w:space="0" w:color="auto"/>
        <w:left w:val="none" w:sz="0" w:space="0" w:color="auto"/>
        <w:bottom w:val="none" w:sz="0" w:space="0" w:color="auto"/>
        <w:right w:val="none" w:sz="0" w:space="0" w:color="auto"/>
      </w:divBdr>
    </w:div>
    <w:div w:id="973412765">
      <w:bodyDiv w:val="1"/>
      <w:marLeft w:val="0"/>
      <w:marRight w:val="0"/>
      <w:marTop w:val="0"/>
      <w:marBottom w:val="0"/>
      <w:divBdr>
        <w:top w:val="none" w:sz="0" w:space="0" w:color="auto"/>
        <w:left w:val="none" w:sz="0" w:space="0" w:color="auto"/>
        <w:bottom w:val="none" w:sz="0" w:space="0" w:color="auto"/>
        <w:right w:val="none" w:sz="0" w:space="0" w:color="auto"/>
      </w:divBdr>
    </w:div>
    <w:div w:id="975523780">
      <w:bodyDiv w:val="1"/>
      <w:marLeft w:val="0"/>
      <w:marRight w:val="0"/>
      <w:marTop w:val="0"/>
      <w:marBottom w:val="0"/>
      <w:divBdr>
        <w:top w:val="none" w:sz="0" w:space="0" w:color="auto"/>
        <w:left w:val="none" w:sz="0" w:space="0" w:color="auto"/>
        <w:bottom w:val="none" w:sz="0" w:space="0" w:color="auto"/>
        <w:right w:val="none" w:sz="0" w:space="0" w:color="auto"/>
      </w:divBdr>
      <w:divsChild>
        <w:div w:id="119301446">
          <w:marLeft w:val="0"/>
          <w:marRight w:val="0"/>
          <w:marTop w:val="0"/>
          <w:marBottom w:val="0"/>
          <w:divBdr>
            <w:top w:val="none" w:sz="0" w:space="0" w:color="auto"/>
            <w:left w:val="none" w:sz="0" w:space="0" w:color="auto"/>
            <w:bottom w:val="none" w:sz="0" w:space="0" w:color="auto"/>
            <w:right w:val="none" w:sz="0" w:space="0" w:color="auto"/>
          </w:divBdr>
        </w:div>
        <w:div w:id="135488315">
          <w:marLeft w:val="0"/>
          <w:marRight w:val="0"/>
          <w:marTop w:val="0"/>
          <w:marBottom w:val="0"/>
          <w:divBdr>
            <w:top w:val="none" w:sz="0" w:space="0" w:color="auto"/>
            <w:left w:val="none" w:sz="0" w:space="0" w:color="auto"/>
            <w:bottom w:val="none" w:sz="0" w:space="0" w:color="auto"/>
            <w:right w:val="none" w:sz="0" w:space="0" w:color="auto"/>
          </w:divBdr>
        </w:div>
        <w:div w:id="437481537">
          <w:marLeft w:val="0"/>
          <w:marRight w:val="0"/>
          <w:marTop w:val="0"/>
          <w:marBottom w:val="0"/>
          <w:divBdr>
            <w:top w:val="none" w:sz="0" w:space="0" w:color="auto"/>
            <w:left w:val="none" w:sz="0" w:space="0" w:color="auto"/>
            <w:bottom w:val="none" w:sz="0" w:space="0" w:color="auto"/>
            <w:right w:val="none" w:sz="0" w:space="0" w:color="auto"/>
          </w:divBdr>
        </w:div>
        <w:div w:id="494301550">
          <w:marLeft w:val="0"/>
          <w:marRight w:val="0"/>
          <w:marTop w:val="0"/>
          <w:marBottom w:val="0"/>
          <w:divBdr>
            <w:top w:val="none" w:sz="0" w:space="0" w:color="auto"/>
            <w:left w:val="none" w:sz="0" w:space="0" w:color="auto"/>
            <w:bottom w:val="none" w:sz="0" w:space="0" w:color="auto"/>
            <w:right w:val="none" w:sz="0" w:space="0" w:color="auto"/>
          </w:divBdr>
        </w:div>
        <w:div w:id="518157865">
          <w:marLeft w:val="0"/>
          <w:marRight w:val="0"/>
          <w:marTop w:val="0"/>
          <w:marBottom w:val="0"/>
          <w:divBdr>
            <w:top w:val="none" w:sz="0" w:space="0" w:color="auto"/>
            <w:left w:val="none" w:sz="0" w:space="0" w:color="auto"/>
            <w:bottom w:val="none" w:sz="0" w:space="0" w:color="auto"/>
            <w:right w:val="none" w:sz="0" w:space="0" w:color="auto"/>
          </w:divBdr>
        </w:div>
        <w:div w:id="897982040">
          <w:marLeft w:val="0"/>
          <w:marRight w:val="0"/>
          <w:marTop w:val="0"/>
          <w:marBottom w:val="0"/>
          <w:divBdr>
            <w:top w:val="none" w:sz="0" w:space="0" w:color="auto"/>
            <w:left w:val="none" w:sz="0" w:space="0" w:color="auto"/>
            <w:bottom w:val="none" w:sz="0" w:space="0" w:color="auto"/>
            <w:right w:val="none" w:sz="0" w:space="0" w:color="auto"/>
          </w:divBdr>
        </w:div>
        <w:div w:id="1021736781">
          <w:marLeft w:val="0"/>
          <w:marRight w:val="0"/>
          <w:marTop w:val="0"/>
          <w:marBottom w:val="0"/>
          <w:divBdr>
            <w:top w:val="none" w:sz="0" w:space="0" w:color="auto"/>
            <w:left w:val="none" w:sz="0" w:space="0" w:color="auto"/>
            <w:bottom w:val="none" w:sz="0" w:space="0" w:color="auto"/>
            <w:right w:val="none" w:sz="0" w:space="0" w:color="auto"/>
          </w:divBdr>
        </w:div>
        <w:div w:id="1037661940">
          <w:marLeft w:val="0"/>
          <w:marRight w:val="0"/>
          <w:marTop w:val="0"/>
          <w:marBottom w:val="0"/>
          <w:divBdr>
            <w:top w:val="none" w:sz="0" w:space="0" w:color="auto"/>
            <w:left w:val="none" w:sz="0" w:space="0" w:color="auto"/>
            <w:bottom w:val="none" w:sz="0" w:space="0" w:color="auto"/>
            <w:right w:val="none" w:sz="0" w:space="0" w:color="auto"/>
          </w:divBdr>
        </w:div>
        <w:div w:id="1148280023">
          <w:marLeft w:val="0"/>
          <w:marRight w:val="0"/>
          <w:marTop w:val="0"/>
          <w:marBottom w:val="0"/>
          <w:divBdr>
            <w:top w:val="none" w:sz="0" w:space="0" w:color="auto"/>
            <w:left w:val="none" w:sz="0" w:space="0" w:color="auto"/>
            <w:bottom w:val="none" w:sz="0" w:space="0" w:color="auto"/>
            <w:right w:val="none" w:sz="0" w:space="0" w:color="auto"/>
          </w:divBdr>
        </w:div>
        <w:div w:id="1576478393">
          <w:marLeft w:val="0"/>
          <w:marRight w:val="0"/>
          <w:marTop w:val="0"/>
          <w:marBottom w:val="0"/>
          <w:divBdr>
            <w:top w:val="none" w:sz="0" w:space="0" w:color="auto"/>
            <w:left w:val="none" w:sz="0" w:space="0" w:color="auto"/>
            <w:bottom w:val="none" w:sz="0" w:space="0" w:color="auto"/>
            <w:right w:val="none" w:sz="0" w:space="0" w:color="auto"/>
          </w:divBdr>
        </w:div>
        <w:div w:id="1590238098">
          <w:marLeft w:val="0"/>
          <w:marRight w:val="0"/>
          <w:marTop w:val="0"/>
          <w:marBottom w:val="0"/>
          <w:divBdr>
            <w:top w:val="none" w:sz="0" w:space="0" w:color="auto"/>
            <w:left w:val="none" w:sz="0" w:space="0" w:color="auto"/>
            <w:bottom w:val="none" w:sz="0" w:space="0" w:color="auto"/>
            <w:right w:val="none" w:sz="0" w:space="0" w:color="auto"/>
          </w:divBdr>
        </w:div>
        <w:div w:id="2114786146">
          <w:marLeft w:val="0"/>
          <w:marRight w:val="0"/>
          <w:marTop w:val="0"/>
          <w:marBottom w:val="0"/>
          <w:divBdr>
            <w:top w:val="none" w:sz="0" w:space="0" w:color="auto"/>
            <w:left w:val="none" w:sz="0" w:space="0" w:color="auto"/>
            <w:bottom w:val="none" w:sz="0" w:space="0" w:color="auto"/>
            <w:right w:val="none" w:sz="0" w:space="0" w:color="auto"/>
          </w:divBdr>
        </w:div>
        <w:div w:id="2116631034">
          <w:marLeft w:val="0"/>
          <w:marRight w:val="0"/>
          <w:marTop w:val="0"/>
          <w:marBottom w:val="0"/>
          <w:divBdr>
            <w:top w:val="none" w:sz="0" w:space="0" w:color="auto"/>
            <w:left w:val="none" w:sz="0" w:space="0" w:color="auto"/>
            <w:bottom w:val="none" w:sz="0" w:space="0" w:color="auto"/>
            <w:right w:val="none" w:sz="0" w:space="0" w:color="auto"/>
          </w:divBdr>
        </w:div>
      </w:divsChild>
    </w:div>
    <w:div w:id="979380280">
      <w:bodyDiv w:val="1"/>
      <w:marLeft w:val="0"/>
      <w:marRight w:val="0"/>
      <w:marTop w:val="0"/>
      <w:marBottom w:val="0"/>
      <w:divBdr>
        <w:top w:val="none" w:sz="0" w:space="0" w:color="auto"/>
        <w:left w:val="none" w:sz="0" w:space="0" w:color="auto"/>
        <w:bottom w:val="none" w:sz="0" w:space="0" w:color="auto"/>
        <w:right w:val="none" w:sz="0" w:space="0" w:color="auto"/>
      </w:divBdr>
    </w:div>
    <w:div w:id="1085765305">
      <w:bodyDiv w:val="1"/>
      <w:marLeft w:val="0"/>
      <w:marRight w:val="0"/>
      <w:marTop w:val="0"/>
      <w:marBottom w:val="0"/>
      <w:divBdr>
        <w:top w:val="none" w:sz="0" w:space="0" w:color="auto"/>
        <w:left w:val="none" w:sz="0" w:space="0" w:color="auto"/>
        <w:bottom w:val="none" w:sz="0" w:space="0" w:color="auto"/>
        <w:right w:val="none" w:sz="0" w:space="0" w:color="auto"/>
      </w:divBdr>
    </w:div>
    <w:div w:id="1123111859">
      <w:bodyDiv w:val="1"/>
      <w:marLeft w:val="0"/>
      <w:marRight w:val="0"/>
      <w:marTop w:val="0"/>
      <w:marBottom w:val="0"/>
      <w:divBdr>
        <w:top w:val="none" w:sz="0" w:space="0" w:color="auto"/>
        <w:left w:val="none" w:sz="0" w:space="0" w:color="auto"/>
        <w:bottom w:val="none" w:sz="0" w:space="0" w:color="auto"/>
        <w:right w:val="none" w:sz="0" w:space="0" w:color="auto"/>
      </w:divBdr>
    </w:div>
    <w:div w:id="1149857744">
      <w:bodyDiv w:val="1"/>
      <w:marLeft w:val="0"/>
      <w:marRight w:val="0"/>
      <w:marTop w:val="0"/>
      <w:marBottom w:val="0"/>
      <w:divBdr>
        <w:top w:val="none" w:sz="0" w:space="0" w:color="auto"/>
        <w:left w:val="none" w:sz="0" w:space="0" w:color="auto"/>
        <w:bottom w:val="none" w:sz="0" w:space="0" w:color="auto"/>
        <w:right w:val="none" w:sz="0" w:space="0" w:color="auto"/>
      </w:divBdr>
    </w:div>
    <w:div w:id="1169566746">
      <w:bodyDiv w:val="1"/>
      <w:marLeft w:val="0"/>
      <w:marRight w:val="0"/>
      <w:marTop w:val="0"/>
      <w:marBottom w:val="0"/>
      <w:divBdr>
        <w:top w:val="none" w:sz="0" w:space="0" w:color="auto"/>
        <w:left w:val="none" w:sz="0" w:space="0" w:color="auto"/>
        <w:bottom w:val="none" w:sz="0" w:space="0" w:color="auto"/>
        <w:right w:val="none" w:sz="0" w:space="0" w:color="auto"/>
      </w:divBdr>
      <w:divsChild>
        <w:div w:id="1814327476">
          <w:marLeft w:val="0"/>
          <w:marRight w:val="0"/>
          <w:marTop w:val="0"/>
          <w:marBottom w:val="0"/>
          <w:divBdr>
            <w:top w:val="none" w:sz="0" w:space="0" w:color="auto"/>
            <w:left w:val="none" w:sz="0" w:space="0" w:color="auto"/>
            <w:bottom w:val="none" w:sz="0" w:space="0" w:color="auto"/>
            <w:right w:val="none" w:sz="0" w:space="0" w:color="auto"/>
          </w:divBdr>
        </w:div>
      </w:divsChild>
    </w:div>
    <w:div w:id="1441334381">
      <w:bodyDiv w:val="1"/>
      <w:marLeft w:val="0"/>
      <w:marRight w:val="0"/>
      <w:marTop w:val="0"/>
      <w:marBottom w:val="0"/>
      <w:divBdr>
        <w:top w:val="none" w:sz="0" w:space="0" w:color="auto"/>
        <w:left w:val="none" w:sz="0" w:space="0" w:color="auto"/>
        <w:bottom w:val="none" w:sz="0" w:space="0" w:color="auto"/>
        <w:right w:val="none" w:sz="0" w:space="0" w:color="auto"/>
      </w:divBdr>
      <w:divsChild>
        <w:div w:id="2085296766">
          <w:marLeft w:val="0"/>
          <w:marRight w:val="0"/>
          <w:marTop w:val="0"/>
          <w:marBottom w:val="0"/>
          <w:divBdr>
            <w:top w:val="none" w:sz="0" w:space="0" w:color="auto"/>
            <w:left w:val="none" w:sz="0" w:space="0" w:color="auto"/>
            <w:bottom w:val="none" w:sz="0" w:space="0" w:color="auto"/>
            <w:right w:val="none" w:sz="0" w:space="0" w:color="auto"/>
          </w:divBdr>
          <w:divsChild>
            <w:div w:id="878472229">
              <w:marLeft w:val="0"/>
              <w:marRight w:val="0"/>
              <w:marTop w:val="0"/>
              <w:marBottom w:val="0"/>
              <w:divBdr>
                <w:top w:val="none" w:sz="0" w:space="0" w:color="auto"/>
                <w:left w:val="none" w:sz="0" w:space="0" w:color="auto"/>
                <w:bottom w:val="none" w:sz="0" w:space="0" w:color="auto"/>
                <w:right w:val="none" w:sz="0" w:space="0" w:color="auto"/>
              </w:divBdr>
              <w:divsChild>
                <w:div w:id="1513375337">
                  <w:marLeft w:val="0"/>
                  <w:marRight w:val="0"/>
                  <w:marTop w:val="0"/>
                  <w:marBottom w:val="0"/>
                  <w:divBdr>
                    <w:top w:val="none" w:sz="0" w:space="0" w:color="auto"/>
                    <w:left w:val="none" w:sz="0" w:space="0" w:color="auto"/>
                    <w:bottom w:val="none" w:sz="0" w:space="0" w:color="auto"/>
                    <w:right w:val="none" w:sz="0" w:space="0" w:color="auto"/>
                  </w:divBdr>
                  <w:divsChild>
                    <w:div w:id="1288120438">
                      <w:marLeft w:val="0"/>
                      <w:marRight w:val="0"/>
                      <w:marTop w:val="0"/>
                      <w:marBottom w:val="0"/>
                      <w:divBdr>
                        <w:top w:val="none" w:sz="0" w:space="0" w:color="auto"/>
                        <w:left w:val="none" w:sz="0" w:space="0" w:color="auto"/>
                        <w:bottom w:val="none" w:sz="0" w:space="0" w:color="auto"/>
                        <w:right w:val="none" w:sz="0" w:space="0" w:color="auto"/>
                      </w:divBdr>
                      <w:divsChild>
                        <w:div w:id="1105730334">
                          <w:marLeft w:val="0"/>
                          <w:marRight w:val="0"/>
                          <w:marTop w:val="0"/>
                          <w:marBottom w:val="0"/>
                          <w:divBdr>
                            <w:top w:val="none" w:sz="0" w:space="0" w:color="auto"/>
                            <w:left w:val="none" w:sz="0" w:space="0" w:color="auto"/>
                            <w:bottom w:val="none" w:sz="0" w:space="0" w:color="auto"/>
                            <w:right w:val="none" w:sz="0" w:space="0" w:color="auto"/>
                          </w:divBdr>
                          <w:divsChild>
                            <w:div w:id="93598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3465984">
      <w:bodyDiv w:val="1"/>
      <w:marLeft w:val="0"/>
      <w:marRight w:val="0"/>
      <w:marTop w:val="0"/>
      <w:marBottom w:val="0"/>
      <w:divBdr>
        <w:top w:val="none" w:sz="0" w:space="0" w:color="auto"/>
        <w:left w:val="none" w:sz="0" w:space="0" w:color="auto"/>
        <w:bottom w:val="none" w:sz="0" w:space="0" w:color="auto"/>
        <w:right w:val="none" w:sz="0" w:space="0" w:color="auto"/>
      </w:divBdr>
      <w:divsChild>
        <w:div w:id="1248226841">
          <w:marLeft w:val="0"/>
          <w:marRight w:val="0"/>
          <w:marTop w:val="0"/>
          <w:marBottom w:val="0"/>
          <w:divBdr>
            <w:top w:val="none" w:sz="0" w:space="0" w:color="auto"/>
            <w:left w:val="none" w:sz="0" w:space="0" w:color="auto"/>
            <w:bottom w:val="none" w:sz="0" w:space="0" w:color="auto"/>
            <w:right w:val="none" w:sz="0" w:space="0" w:color="auto"/>
          </w:divBdr>
        </w:div>
        <w:div w:id="1257206017">
          <w:marLeft w:val="0"/>
          <w:marRight w:val="0"/>
          <w:marTop w:val="0"/>
          <w:marBottom w:val="0"/>
          <w:divBdr>
            <w:top w:val="none" w:sz="0" w:space="0" w:color="auto"/>
            <w:left w:val="none" w:sz="0" w:space="0" w:color="auto"/>
            <w:bottom w:val="none" w:sz="0" w:space="0" w:color="auto"/>
            <w:right w:val="none" w:sz="0" w:space="0" w:color="auto"/>
          </w:divBdr>
        </w:div>
        <w:div w:id="1830704820">
          <w:marLeft w:val="0"/>
          <w:marRight w:val="0"/>
          <w:marTop w:val="0"/>
          <w:marBottom w:val="0"/>
          <w:divBdr>
            <w:top w:val="none" w:sz="0" w:space="0" w:color="auto"/>
            <w:left w:val="none" w:sz="0" w:space="0" w:color="auto"/>
            <w:bottom w:val="none" w:sz="0" w:space="0" w:color="auto"/>
            <w:right w:val="none" w:sz="0" w:space="0" w:color="auto"/>
          </w:divBdr>
        </w:div>
      </w:divsChild>
    </w:div>
    <w:div w:id="1958372256">
      <w:bodyDiv w:val="1"/>
      <w:marLeft w:val="0"/>
      <w:marRight w:val="0"/>
      <w:marTop w:val="0"/>
      <w:marBottom w:val="0"/>
      <w:divBdr>
        <w:top w:val="none" w:sz="0" w:space="0" w:color="auto"/>
        <w:left w:val="none" w:sz="0" w:space="0" w:color="auto"/>
        <w:bottom w:val="none" w:sz="0" w:space="0" w:color="auto"/>
        <w:right w:val="none" w:sz="0" w:space="0" w:color="auto"/>
      </w:divBdr>
    </w:div>
    <w:div w:id="1977834815">
      <w:bodyDiv w:val="1"/>
      <w:marLeft w:val="0"/>
      <w:marRight w:val="0"/>
      <w:marTop w:val="0"/>
      <w:marBottom w:val="0"/>
      <w:divBdr>
        <w:top w:val="none" w:sz="0" w:space="0" w:color="auto"/>
        <w:left w:val="none" w:sz="0" w:space="0" w:color="auto"/>
        <w:bottom w:val="none" w:sz="0" w:space="0" w:color="auto"/>
        <w:right w:val="none" w:sz="0" w:space="0" w:color="auto"/>
      </w:divBdr>
    </w:div>
    <w:div w:id="20016206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saskia.rautzenberg@antalis.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fabed9dd-f496-44eb-9d7e-8bf44dfd4a3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5E46AA57A40A14FA853525935DE54F7" ma:contentTypeVersion="15" ma:contentTypeDescription="Crée un document." ma:contentTypeScope="" ma:versionID="266630269bdfead4a03e60eac801e9f8">
  <xsd:schema xmlns:xsd="http://www.w3.org/2001/XMLSchema" xmlns:xs="http://www.w3.org/2001/XMLSchema" xmlns:p="http://schemas.microsoft.com/office/2006/metadata/properties" xmlns:ns3="8d242a98-fd17-455f-8b92-569554dc5489" xmlns:ns4="fabed9dd-f496-44eb-9d7e-8bf44dfd4a3a" targetNamespace="http://schemas.microsoft.com/office/2006/metadata/properties" ma:root="true" ma:fieldsID="086dfd447fb2b65a5d9f5cd2c4c5dbce" ns3:_="" ns4:_="">
    <xsd:import namespace="8d242a98-fd17-455f-8b92-569554dc5489"/>
    <xsd:import namespace="fabed9dd-f496-44eb-9d7e-8bf44dfd4a3a"/>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LengthInSeconds" minOccurs="0"/>
                <xsd:element ref="ns4:_activity" minOccurs="0"/>
                <xsd:element ref="ns4:MediaServiceObjectDetectorVersions" minOccurs="0"/>
                <xsd:element ref="ns4:MediaServiceSystemTags" minOccurs="0"/>
                <xsd:element ref="ns4:MediaServiceOCR" minOccurs="0"/>
                <xsd:element ref="ns4:MediaServiceGenerationTime" minOccurs="0"/>
                <xsd:element ref="ns4:MediaServiceEventHashCode" minOccurs="0"/>
                <xsd:element ref="ns4:MediaServiceLocation"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d242a98-fd17-455f-8b92-569554dc5489"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SharingHintHash" ma:index="10" nillable="true" ma:displayName="Partage du hachage d’indicateur"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abed9dd-f496-44eb-9d7e-8bf44dfd4a3a"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_activity" ma:index="15" nillable="true" ma:displayName="_activity" ma:hidden="true" ma:internalName="_activity">
      <xsd:simpleType>
        <xsd:restriction base="dms:Note"/>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SystemTags" ma:index="17" nillable="true" ma:displayName="MediaServiceSystemTags" ma:hidden="true" ma:internalName="MediaServiceSystemTags" ma:readOnly="true">
      <xsd:simpleType>
        <xsd:restriction base="dms:Note"/>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EBB2CC-A829-4AB6-BC2A-55748ACA2FCC}">
  <ds:schemaRefs>
    <ds:schemaRef ds:uri="http://schemas.microsoft.com/office/2006/metadata/properties"/>
    <ds:schemaRef ds:uri="http://schemas.microsoft.com/office/infopath/2007/PartnerControls"/>
    <ds:schemaRef ds:uri="fabed9dd-f496-44eb-9d7e-8bf44dfd4a3a"/>
  </ds:schemaRefs>
</ds:datastoreItem>
</file>

<file path=customXml/itemProps2.xml><?xml version="1.0" encoding="utf-8"?>
<ds:datastoreItem xmlns:ds="http://schemas.openxmlformats.org/officeDocument/2006/customXml" ds:itemID="{CA5DF1B5-B092-43F2-80EB-ECE0E5EC8369}">
  <ds:schemaRefs>
    <ds:schemaRef ds:uri="http://schemas.microsoft.com/sharepoint/v3/contenttype/forms"/>
  </ds:schemaRefs>
</ds:datastoreItem>
</file>

<file path=customXml/itemProps3.xml><?xml version="1.0" encoding="utf-8"?>
<ds:datastoreItem xmlns:ds="http://schemas.openxmlformats.org/officeDocument/2006/customXml" ds:itemID="{86FDD961-624E-43E9-9029-DA1BFC2A04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d242a98-fd17-455f-8b92-569554dc5489"/>
    <ds:schemaRef ds:uri="fabed9dd-f496-44eb-9d7e-8bf44dfd4a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3A900F8-2A55-4389-A1D9-057884791C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1281</Words>
  <Characters>8072</Characters>
  <Application>Microsoft Office Word</Application>
  <DocSecurity>0</DocSecurity>
  <Lines>67</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Nishioka, Sayuli</dc:creator>
  <cp:keywords/>
  <dc:description/>
  <cp:lastModifiedBy>Saskia RAUTZENBERG</cp:lastModifiedBy>
  <cp:revision>2</cp:revision>
  <cp:lastPrinted>2026-04-29T08:50:00Z</cp:lastPrinted>
  <dcterms:created xsi:type="dcterms:W3CDTF">2026-04-29T15:26:00Z</dcterms:created>
  <dcterms:modified xsi:type="dcterms:W3CDTF">2026-04-29T15:26:00Z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0x01010095E46AA57A40A14FA853525935DE54F7</vt:lpwstr>
  </property>
</Properties>
</file>