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F1448" w14:textId="77777777" w:rsidR="00F44C32" w:rsidRDefault="00F44C32" w:rsidP="00F76CB3">
      <w:pPr>
        <w:pStyle w:val="StandardWeb"/>
        <w:rPr>
          <w:rStyle w:val="Fett"/>
          <w:rFonts w:asciiTheme="majorHAnsi" w:hAnsiTheme="majorHAnsi" w:cstheme="majorHAnsi"/>
          <w:color w:val="002060"/>
        </w:rPr>
      </w:pPr>
    </w:p>
    <w:p w14:paraId="48C1601B" w14:textId="66C55BD8" w:rsidR="00F76CB3" w:rsidRDefault="00F76CB3" w:rsidP="00F76CB3">
      <w:pPr>
        <w:pStyle w:val="StandardWeb"/>
        <w:rPr>
          <w:rStyle w:val="Fett"/>
          <w:rFonts w:asciiTheme="majorHAnsi" w:hAnsiTheme="majorHAnsi" w:cstheme="majorHAnsi"/>
          <w:color w:val="002060"/>
        </w:rPr>
      </w:pPr>
      <w:r w:rsidRPr="00F76CB3">
        <w:rPr>
          <w:rStyle w:val="Fett"/>
          <w:rFonts w:asciiTheme="majorHAnsi" w:hAnsiTheme="majorHAnsi" w:cstheme="majorHAnsi"/>
          <w:color w:val="002060"/>
        </w:rPr>
        <w:t xml:space="preserve">Pressemitteilung: Antalis erweitert </w:t>
      </w:r>
      <w:r w:rsidR="00E63EC2">
        <w:rPr>
          <w:rStyle w:val="Fett"/>
          <w:rFonts w:asciiTheme="majorHAnsi" w:hAnsiTheme="majorHAnsi" w:cstheme="majorHAnsi"/>
          <w:color w:val="002060"/>
        </w:rPr>
        <w:t xml:space="preserve">das </w:t>
      </w:r>
      <w:r w:rsidR="00764392">
        <w:rPr>
          <w:rStyle w:val="Fett"/>
          <w:rFonts w:asciiTheme="majorHAnsi" w:hAnsiTheme="majorHAnsi" w:cstheme="majorHAnsi"/>
          <w:color w:val="002060"/>
        </w:rPr>
        <w:t>Print</w:t>
      </w:r>
      <w:r w:rsidR="00FF7EC6">
        <w:rPr>
          <w:rStyle w:val="Fett"/>
          <w:rFonts w:asciiTheme="majorHAnsi" w:hAnsiTheme="majorHAnsi" w:cstheme="majorHAnsi"/>
          <w:color w:val="002060"/>
        </w:rPr>
        <w:t>-</w:t>
      </w:r>
      <w:r w:rsidR="00E63EC2">
        <w:rPr>
          <w:rStyle w:val="Fett"/>
          <w:rFonts w:asciiTheme="majorHAnsi" w:hAnsiTheme="majorHAnsi" w:cstheme="majorHAnsi"/>
          <w:color w:val="002060"/>
        </w:rPr>
        <w:t>Sortiment in Deutschland</w:t>
      </w:r>
      <w:r w:rsidR="00E63EC2" w:rsidRPr="00E63EC2">
        <w:rPr>
          <w:rStyle w:val="Fett"/>
          <w:rFonts w:asciiTheme="majorHAnsi" w:hAnsiTheme="majorHAnsi" w:cstheme="majorHAnsi"/>
          <w:color w:val="002060"/>
        </w:rPr>
        <w:t xml:space="preserve"> </w:t>
      </w:r>
      <w:r w:rsidR="00E63EC2">
        <w:rPr>
          <w:rStyle w:val="Fett"/>
          <w:rFonts w:asciiTheme="majorHAnsi" w:hAnsiTheme="majorHAnsi" w:cstheme="majorHAnsi"/>
          <w:color w:val="002060"/>
        </w:rPr>
        <w:t xml:space="preserve">mit </w:t>
      </w:r>
      <w:proofErr w:type="spellStart"/>
      <w:r w:rsidR="00E63EC2">
        <w:rPr>
          <w:rStyle w:val="Fett"/>
          <w:rFonts w:asciiTheme="majorHAnsi" w:hAnsiTheme="majorHAnsi" w:cstheme="majorHAnsi"/>
          <w:color w:val="002060"/>
        </w:rPr>
        <w:t>Serixo</w:t>
      </w:r>
      <w:proofErr w:type="spellEnd"/>
    </w:p>
    <w:p w14:paraId="6751AFFB" w14:textId="7CF07CBC" w:rsidR="00764392" w:rsidRPr="00764392" w:rsidRDefault="00764392" w:rsidP="00F76CB3">
      <w:pPr>
        <w:pStyle w:val="StandardWeb"/>
        <w:rPr>
          <w:rStyle w:val="Fett"/>
          <w:rFonts w:asciiTheme="majorHAnsi" w:hAnsiTheme="majorHAnsi" w:cstheme="majorHAnsi"/>
          <w:color w:val="002060"/>
        </w:rPr>
      </w:pPr>
      <w:r w:rsidRPr="00764392">
        <w:rPr>
          <w:rStyle w:val="Fett"/>
          <w:rFonts w:asciiTheme="majorHAnsi" w:hAnsiTheme="majorHAnsi" w:cstheme="majorHAnsi"/>
          <w:color w:val="002060"/>
        </w:rPr>
        <w:t>Antalis verstä</w:t>
      </w:r>
      <w:r>
        <w:rPr>
          <w:rStyle w:val="Fett"/>
          <w:rFonts w:asciiTheme="majorHAnsi" w:hAnsiTheme="majorHAnsi" w:cstheme="majorHAnsi"/>
          <w:color w:val="002060"/>
        </w:rPr>
        <w:t>r</w:t>
      </w:r>
      <w:r w:rsidRPr="00764392">
        <w:rPr>
          <w:rStyle w:val="Fett"/>
          <w:rFonts w:asciiTheme="majorHAnsi" w:hAnsiTheme="majorHAnsi" w:cstheme="majorHAnsi"/>
          <w:color w:val="002060"/>
        </w:rPr>
        <w:t>k</w:t>
      </w:r>
      <w:r>
        <w:rPr>
          <w:rStyle w:val="Fett"/>
          <w:rFonts w:asciiTheme="majorHAnsi" w:hAnsiTheme="majorHAnsi" w:cstheme="majorHAnsi"/>
          <w:color w:val="002060"/>
        </w:rPr>
        <w:t>t</w:t>
      </w:r>
      <w:r w:rsidRPr="00764392">
        <w:rPr>
          <w:rStyle w:val="Fett"/>
          <w:rFonts w:asciiTheme="majorHAnsi" w:hAnsiTheme="majorHAnsi" w:cstheme="majorHAnsi"/>
          <w:color w:val="002060"/>
        </w:rPr>
        <w:t xml:space="preserve"> s</w:t>
      </w:r>
      <w:r>
        <w:rPr>
          <w:rStyle w:val="Fett"/>
          <w:rFonts w:asciiTheme="majorHAnsi" w:hAnsiTheme="majorHAnsi" w:cstheme="majorHAnsi"/>
          <w:color w:val="002060"/>
        </w:rPr>
        <w:t>e</w:t>
      </w:r>
      <w:r w:rsidRPr="00764392">
        <w:rPr>
          <w:rStyle w:val="Fett"/>
          <w:rFonts w:asciiTheme="majorHAnsi" w:hAnsiTheme="majorHAnsi" w:cstheme="majorHAnsi"/>
          <w:color w:val="002060"/>
        </w:rPr>
        <w:t>ine Zusammenarbeit mit Mondi und erweitert das Print</w:t>
      </w:r>
      <w:r w:rsidR="00FF7EC6">
        <w:rPr>
          <w:rStyle w:val="Fett"/>
          <w:rFonts w:asciiTheme="majorHAnsi" w:hAnsiTheme="majorHAnsi" w:cstheme="majorHAnsi"/>
          <w:color w:val="002060"/>
        </w:rPr>
        <w:t>-</w:t>
      </w:r>
      <w:r w:rsidRPr="00764392">
        <w:rPr>
          <w:rStyle w:val="Fett"/>
          <w:rFonts w:asciiTheme="majorHAnsi" w:hAnsiTheme="majorHAnsi" w:cstheme="majorHAnsi"/>
          <w:color w:val="002060"/>
        </w:rPr>
        <w:t xml:space="preserve">Sortiment mit </w:t>
      </w:r>
      <w:r>
        <w:rPr>
          <w:rStyle w:val="Fett"/>
          <w:rFonts w:asciiTheme="majorHAnsi" w:hAnsiTheme="majorHAnsi" w:cstheme="majorHAnsi"/>
          <w:color w:val="002060"/>
        </w:rPr>
        <w:t xml:space="preserve">der Premium-Papiermarke </w:t>
      </w:r>
      <w:proofErr w:type="spellStart"/>
      <w:r w:rsidRPr="00764392">
        <w:rPr>
          <w:rStyle w:val="Fett"/>
          <w:rFonts w:asciiTheme="majorHAnsi" w:hAnsiTheme="majorHAnsi" w:cstheme="majorHAnsi"/>
          <w:color w:val="002060"/>
        </w:rPr>
        <w:t>Serixo</w:t>
      </w:r>
      <w:proofErr w:type="spellEnd"/>
      <w:r w:rsidRPr="00764392">
        <w:rPr>
          <w:rStyle w:val="Fett"/>
          <w:rFonts w:asciiTheme="majorHAnsi" w:hAnsiTheme="majorHAnsi" w:cstheme="majorHAnsi"/>
          <w:color w:val="002060"/>
        </w:rPr>
        <w:t>.</w:t>
      </w:r>
    </w:p>
    <w:p w14:paraId="7AC1FC04" w14:textId="78A8A35A" w:rsidR="00A824A9" w:rsidRDefault="00A824A9" w:rsidP="00A824A9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 w:rsidRPr="00AE655E">
        <w:rPr>
          <w:rFonts w:asciiTheme="majorHAnsi" w:hAnsiTheme="majorHAnsi" w:cstheme="majorHAnsi"/>
          <w:b/>
          <w:color w:val="002060"/>
          <w:lang w:val="de-DE"/>
        </w:rPr>
        <w:t xml:space="preserve">Frechen, </w:t>
      </w:r>
      <w:r w:rsidR="00E63EC2">
        <w:rPr>
          <w:rFonts w:asciiTheme="majorHAnsi" w:hAnsiTheme="majorHAnsi" w:cstheme="majorHAnsi"/>
          <w:b/>
          <w:color w:val="002060"/>
          <w:lang w:val="de-DE"/>
        </w:rPr>
        <w:t>4</w:t>
      </w:r>
      <w:r w:rsidRPr="00AE655E">
        <w:rPr>
          <w:rFonts w:asciiTheme="majorHAnsi" w:hAnsiTheme="majorHAnsi" w:cstheme="majorHAnsi"/>
          <w:b/>
          <w:color w:val="002060"/>
          <w:lang w:val="de-DE"/>
        </w:rPr>
        <w:t xml:space="preserve">. </w:t>
      </w:r>
      <w:r w:rsidR="00E63EC2">
        <w:rPr>
          <w:rFonts w:asciiTheme="majorHAnsi" w:hAnsiTheme="majorHAnsi" w:cstheme="majorHAnsi"/>
          <w:b/>
          <w:color w:val="002060"/>
          <w:lang w:val="de-DE"/>
        </w:rPr>
        <w:t>November</w:t>
      </w:r>
      <w:r w:rsidRPr="00AE655E">
        <w:rPr>
          <w:rFonts w:asciiTheme="majorHAnsi" w:hAnsiTheme="majorHAnsi" w:cstheme="majorHAnsi"/>
          <w:b/>
          <w:color w:val="002060"/>
          <w:lang w:val="de-DE"/>
        </w:rPr>
        <w:t xml:space="preserve"> 2024</w:t>
      </w:r>
      <w:r w:rsidRPr="00AE655E">
        <w:rPr>
          <w:rFonts w:asciiTheme="majorHAnsi" w:hAnsiTheme="majorHAnsi" w:cstheme="majorHAnsi"/>
          <w:color w:val="002060"/>
          <w:lang w:val="de-DE"/>
        </w:rPr>
        <w:t xml:space="preserve"> – Antalis, Europas führender Anbieter von Papier, visuellen Kommunikationslösungen und Verpackungsprodukten, freut sich, die Erweiterung </w:t>
      </w:r>
      <w:r w:rsidR="00E63EC2">
        <w:rPr>
          <w:rFonts w:asciiTheme="majorHAnsi" w:hAnsiTheme="majorHAnsi" w:cstheme="majorHAnsi"/>
          <w:color w:val="002060"/>
          <w:lang w:val="de-DE"/>
        </w:rPr>
        <w:t xml:space="preserve">seines </w:t>
      </w:r>
      <w:proofErr w:type="spellStart"/>
      <w:r w:rsidR="00A668C1">
        <w:rPr>
          <w:rFonts w:asciiTheme="majorHAnsi" w:hAnsiTheme="majorHAnsi" w:cstheme="majorHAnsi"/>
          <w:color w:val="002060"/>
          <w:lang w:val="de-DE"/>
        </w:rPr>
        <w:t>ungestrichenen</w:t>
      </w:r>
      <w:proofErr w:type="spellEnd"/>
      <w:r w:rsidR="00A668C1">
        <w:rPr>
          <w:rFonts w:asciiTheme="majorHAnsi" w:hAnsiTheme="majorHAnsi" w:cstheme="majorHAnsi"/>
          <w:color w:val="002060"/>
          <w:lang w:val="de-DE"/>
        </w:rPr>
        <w:t xml:space="preserve"> Print </w:t>
      </w:r>
      <w:r w:rsidR="00E63EC2">
        <w:rPr>
          <w:rFonts w:asciiTheme="majorHAnsi" w:hAnsiTheme="majorHAnsi" w:cstheme="majorHAnsi"/>
          <w:color w:val="002060"/>
          <w:lang w:val="de-DE"/>
        </w:rPr>
        <w:t xml:space="preserve">Sortiments um die Marke </w:t>
      </w:r>
      <w:proofErr w:type="spellStart"/>
      <w:r w:rsidR="00E63EC2">
        <w:rPr>
          <w:rFonts w:asciiTheme="majorHAnsi" w:hAnsiTheme="majorHAnsi" w:cstheme="majorHAnsi"/>
          <w:color w:val="002060"/>
          <w:lang w:val="de-DE"/>
        </w:rPr>
        <w:t>Serixo</w:t>
      </w:r>
      <w:proofErr w:type="spellEnd"/>
      <w:r w:rsidR="00E63EC2">
        <w:rPr>
          <w:rFonts w:asciiTheme="majorHAnsi" w:hAnsiTheme="majorHAnsi" w:cstheme="majorHAnsi"/>
          <w:color w:val="002060"/>
          <w:lang w:val="de-DE"/>
        </w:rPr>
        <w:t xml:space="preserve"> bekanntzugeben.</w:t>
      </w:r>
    </w:p>
    <w:p w14:paraId="5B1A858A" w14:textId="3F112BA1" w:rsidR="00E63EC2" w:rsidRDefault="00E63EC2" w:rsidP="00A824A9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>
        <w:rPr>
          <w:rFonts w:asciiTheme="majorHAnsi" w:hAnsiTheme="majorHAnsi" w:cstheme="majorHAnsi"/>
          <w:color w:val="002060"/>
          <w:lang w:val="de-DE"/>
        </w:rPr>
        <w:t xml:space="preserve">Produziert in </w:t>
      </w:r>
      <w:proofErr w:type="spellStart"/>
      <w:r w:rsidRPr="00E63EC2">
        <w:rPr>
          <w:rFonts w:asciiTheme="majorHAnsi" w:hAnsiTheme="majorHAnsi" w:cstheme="majorHAnsi"/>
          <w:color w:val="002060"/>
          <w:lang w:val="de-DE"/>
        </w:rPr>
        <w:t>Ružomberok</w:t>
      </w:r>
      <w:proofErr w:type="spellEnd"/>
      <w:r>
        <w:rPr>
          <w:rFonts w:asciiTheme="majorHAnsi" w:hAnsiTheme="majorHAnsi" w:cstheme="majorHAnsi"/>
          <w:color w:val="002060"/>
          <w:lang w:val="de-DE"/>
        </w:rPr>
        <w:t xml:space="preserve"> in der Slowakei von Mondi, steht </w:t>
      </w:r>
      <w:proofErr w:type="spellStart"/>
      <w:r>
        <w:rPr>
          <w:rFonts w:asciiTheme="majorHAnsi" w:hAnsiTheme="majorHAnsi" w:cstheme="majorHAnsi"/>
          <w:color w:val="002060"/>
          <w:lang w:val="de-DE"/>
        </w:rPr>
        <w:t>Serixo</w:t>
      </w:r>
      <w:proofErr w:type="spellEnd"/>
      <w:r>
        <w:rPr>
          <w:rFonts w:asciiTheme="majorHAnsi" w:hAnsiTheme="majorHAnsi" w:cstheme="majorHAnsi"/>
          <w:color w:val="002060"/>
          <w:lang w:val="de-DE"/>
        </w:rPr>
        <w:t xml:space="preserve"> für eine </w:t>
      </w:r>
      <w:proofErr w:type="spellStart"/>
      <w:r>
        <w:rPr>
          <w:rFonts w:asciiTheme="majorHAnsi" w:hAnsiTheme="majorHAnsi" w:cstheme="majorHAnsi"/>
          <w:color w:val="002060"/>
          <w:lang w:val="de-DE"/>
        </w:rPr>
        <w:t>ungestrichene</w:t>
      </w:r>
      <w:proofErr w:type="spellEnd"/>
      <w:r>
        <w:rPr>
          <w:rFonts w:asciiTheme="majorHAnsi" w:hAnsiTheme="majorHAnsi" w:cstheme="majorHAnsi"/>
          <w:color w:val="002060"/>
          <w:lang w:val="de-DE"/>
        </w:rPr>
        <w:t xml:space="preserve"> Premium-Papiermarke, </w:t>
      </w:r>
      <w:r w:rsidRPr="00E63EC2">
        <w:rPr>
          <w:rFonts w:asciiTheme="majorHAnsi" w:hAnsiTheme="majorHAnsi" w:cstheme="majorHAnsi"/>
          <w:color w:val="002060"/>
          <w:lang w:val="de-DE"/>
        </w:rPr>
        <w:t xml:space="preserve">die speziell für eine breite Palette von Anwendungen entwickelt wurden und für herausragende Qualität und Vielseitigkeit steht. Die Marke zeichnet sich durch erstklassige Haptik und optische </w:t>
      </w:r>
      <w:r w:rsidR="00FF7EC6" w:rsidRPr="00E63EC2">
        <w:rPr>
          <w:rFonts w:asciiTheme="majorHAnsi" w:hAnsiTheme="majorHAnsi" w:cstheme="majorHAnsi"/>
          <w:color w:val="002060"/>
          <w:lang w:val="de-DE"/>
        </w:rPr>
        <w:t>Brillanz</w:t>
      </w:r>
      <w:bookmarkStart w:id="0" w:name="_GoBack"/>
      <w:bookmarkEnd w:id="0"/>
      <w:r w:rsidRPr="00E63EC2">
        <w:rPr>
          <w:rFonts w:asciiTheme="majorHAnsi" w:hAnsiTheme="majorHAnsi" w:cstheme="majorHAnsi"/>
          <w:color w:val="002060"/>
          <w:lang w:val="de-DE"/>
        </w:rPr>
        <w:t xml:space="preserve"> aus und ist für den Offset- und Digitaldruck geeignet</w:t>
      </w:r>
      <w:r>
        <w:rPr>
          <w:rFonts w:asciiTheme="majorHAnsi" w:hAnsiTheme="majorHAnsi" w:cstheme="majorHAnsi"/>
          <w:color w:val="002060"/>
          <w:lang w:val="de-DE"/>
        </w:rPr>
        <w:t>.</w:t>
      </w:r>
    </w:p>
    <w:p w14:paraId="61B28C09" w14:textId="41DD4716" w:rsidR="000C4741" w:rsidRPr="000C4741" w:rsidRDefault="000C4741" w:rsidP="00A824A9">
      <w:pPr>
        <w:spacing w:before="240" w:after="240"/>
        <w:rPr>
          <w:rFonts w:asciiTheme="majorHAnsi" w:hAnsiTheme="majorHAnsi" w:cstheme="majorHAnsi"/>
          <w:b/>
          <w:color w:val="002060"/>
          <w:lang w:val="de-DE"/>
        </w:rPr>
      </w:pPr>
      <w:proofErr w:type="spellStart"/>
      <w:r w:rsidRPr="000C4741">
        <w:rPr>
          <w:rFonts w:asciiTheme="majorHAnsi" w:hAnsiTheme="majorHAnsi" w:cstheme="majorHAnsi"/>
          <w:b/>
          <w:color w:val="002060"/>
          <w:lang w:val="de-DE"/>
        </w:rPr>
        <w:t>Serixo</w:t>
      </w:r>
      <w:proofErr w:type="spellEnd"/>
      <w:r>
        <w:rPr>
          <w:rFonts w:asciiTheme="majorHAnsi" w:hAnsiTheme="majorHAnsi" w:cstheme="majorHAnsi"/>
          <w:b/>
          <w:color w:val="002060"/>
          <w:lang w:val="de-DE"/>
        </w:rPr>
        <w:t>:</w:t>
      </w:r>
      <w:r w:rsidRPr="000C4741">
        <w:rPr>
          <w:rFonts w:asciiTheme="majorHAnsi" w:hAnsiTheme="majorHAnsi" w:cstheme="majorHAnsi"/>
          <w:b/>
          <w:color w:val="002060"/>
          <w:lang w:val="de-DE"/>
        </w:rPr>
        <w:t xml:space="preserve"> ein vielseitiges Sortiment</w:t>
      </w:r>
    </w:p>
    <w:p w14:paraId="4B064C65" w14:textId="4BBAF6F2" w:rsidR="00E63EC2" w:rsidRDefault="00E63EC2" w:rsidP="00A824A9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>
        <w:rPr>
          <w:rFonts w:asciiTheme="majorHAnsi" w:hAnsiTheme="majorHAnsi" w:cstheme="majorHAnsi"/>
          <w:color w:val="002060"/>
          <w:lang w:val="de-DE"/>
        </w:rPr>
        <w:t>Das vielseitige Vollsortiment von 60 bis 300 g/m² sorgt dank seiner hohen Weiße und Glätte für exzellente Bildwiedergabe und konstant hohe Qualität bei allen Druckanwendungen wie beispielsweise Broschüren, Flyern, Mailings oder Geschäftspapieren.</w:t>
      </w:r>
      <w:r w:rsidR="00006F30">
        <w:rPr>
          <w:rFonts w:asciiTheme="majorHAnsi" w:hAnsiTheme="majorHAnsi" w:cstheme="majorHAnsi"/>
          <w:color w:val="002060"/>
          <w:lang w:val="de-DE"/>
        </w:rPr>
        <w:t xml:space="preserve"> </w:t>
      </w:r>
    </w:p>
    <w:p w14:paraId="2F754B7A" w14:textId="31E0CA37" w:rsidR="000C4741" w:rsidRPr="000C4741" w:rsidRDefault="000C4741" w:rsidP="00A824A9">
      <w:pPr>
        <w:spacing w:before="240" w:after="240"/>
        <w:rPr>
          <w:rFonts w:asciiTheme="majorHAnsi" w:hAnsiTheme="majorHAnsi" w:cstheme="majorHAnsi"/>
          <w:b/>
          <w:color w:val="002060"/>
          <w:lang w:val="de-DE"/>
        </w:rPr>
      </w:pPr>
      <w:proofErr w:type="spellStart"/>
      <w:r w:rsidRPr="000C4741">
        <w:rPr>
          <w:rFonts w:asciiTheme="majorHAnsi" w:hAnsiTheme="majorHAnsi" w:cstheme="majorHAnsi"/>
          <w:b/>
          <w:color w:val="002060"/>
          <w:lang w:val="de-DE"/>
        </w:rPr>
        <w:t>Serixo</w:t>
      </w:r>
      <w:proofErr w:type="spellEnd"/>
      <w:r w:rsidRPr="000C4741">
        <w:rPr>
          <w:rFonts w:asciiTheme="majorHAnsi" w:hAnsiTheme="majorHAnsi" w:cstheme="majorHAnsi"/>
          <w:b/>
          <w:color w:val="002060"/>
          <w:lang w:val="de-DE"/>
        </w:rPr>
        <w:t xml:space="preserve"> vereint hohe Qualität und Nachhaltigkeit</w:t>
      </w:r>
    </w:p>
    <w:p w14:paraId="36769FE2" w14:textId="6F88A449" w:rsidR="00764392" w:rsidRDefault="00006F30" w:rsidP="00A824A9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>
        <w:rPr>
          <w:rFonts w:asciiTheme="majorHAnsi" w:hAnsiTheme="majorHAnsi" w:cstheme="majorHAnsi"/>
          <w:color w:val="002060"/>
          <w:lang w:val="de-DE"/>
        </w:rPr>
        <w:t xml:space="preserve">Kunden von Antalis profitieren durch die Einführung des </w:t>
      </w:r>
      <w:proofErr w:type="spellStart"/>
      <w:r>
        <w:rPr>
          <w:rFonts w:asciiTheme="majorHAnsi" w:hAnsiTheme="majorHAnsi" w:cstheme="majorHAnsi"/>
          <w:color w:val="002060"/>
          <w:lang w:val="de-DE"/>
        </w:rPr>
        <w:t>Serixo</w:t>
      </w:r>
      <w:proofErr w:type="spellEnd"/>
      <w:r>
        <w:rPr>
          <w:rFonts w:asciiTheme="majorHAnsi" w:hAnsiTheme="majorHAnsi" w:cstheme="majorHAnsi"/>
          <w:color w:val="002060"/>
          <w:lang w:val="de-DE"/>
        </w:rPr>
        <w:t xml:space="preserve">-Sortiments von noch mehr Vielfalt im Bereich der </w:t>
      </w:r>
      <w:proofErr w:type="spellStart"/>
      <w:r>
        <w:rPr>
          <w:rFonts w:asciiTheme="majorHAnsi" w:hAnsiTheme="majorHAnsi" w:cstheme="majorHAnsi"/>
          <w:color w:val="002060"/>
          <w:lang w:val="de-DE"/>
        </w:rPr>
        <w:t>ungestrichenen</w:t>
      </w:r>
      <w:proofErr w:type="spellEnd"/>
      <w:r>
        <w:rPr>
          <w:rFonts w:asciiTheme="majorHAnsi" w:hAnsiTheme="majorHAnsi" w:cstheme="majorHAnsi"/>
          <w:color w:val="002060"/>
          <w:lang w:val="de-DE"/>
        </w:rPr>
        <w:t xml:space="preserve"> Papiere. Hervorragende Optik und Bedruckbarkeit sorgen für optimale Ergebnisse </w:t>
      </w:r>
      <w:r w:rsidR="00B817C7">
        <w:rPr>
          <w:rFonts w:asciiTheme="majorHAnsi" w:hAnsiTheme="majorHAnsi" w:cstheme="majorHAnsi"/>
          <w:color w:val="002060"/>
          <w:lang w:val="de-DE"/>
        </w:rPr>
        <w:t xml:space="preserve">und konstant hohe Qualität. </w:t>
      </w:r>
      <w:proofErr w:type="spellStart"/>
      <w:r w:rsidR="00764392">
        <w:rPr>
          <w:rFonts w:asciiTheme="majorHAnsi" w:hAnsiTheme="majorHAnsi" w:cstheme="majorHAnsi"/>
          <w:color w:val="002060"/>
          <w:lang w:val="de-DE"/>
        </w:rPr>
        <w:t>Serixo</w:t>
      </w:r>
      <w:proofErr w:type="spellEnd"/>
      <w:r w:rsidR="00764392">
        <w:rPr>
          <w:rFonts w:asciiTheme="majorHAnsi" w:hAnsiTheme="majorHAnsi" w:cstheme="majorHAnsi"/>
          <w:color w:val="002060"/>
          <w:lang w:val="de-DE"/>
        </w:rPr>
        <w:t xml:space="preserve"> ist FSC-zertifi</w:t>
      </w:r>
      <w:r w:rsidR="000C4741">
        <w:rPr>
          <w:rFonts w:asciiTheme="majorHAnsi" w:hAnsiTheme="majorHAnsi" w:cstheme="majorHAnsi"/>
          <w:color w:val="002060"/>
          <w:lang w:val="de-DE"/>
        </w:rPr>
        <w:t>ziert und trägt das EU-</w:t>
      </w:r>
      <w:proofErr w:type="spellStart"/>
      <w:r w:rsidR="000C4741">
        <w:rPr>
          <w:rFonts w:asciiTheme="majorHAnsi" w:hAnsiTheme="majorHAnsi" w:cstheme="majorHAnsi"/>
          <w:color w:val="002060"/>
          <w:lang w:val="de-DE"/>
        </w:rPr>
        <w:t>Ecolabel</w:t>
      </w:r>
      <w:proofErr w:type="spellEnd"/>
      <w:r w:rsidR="00764392">
        <w:rPr>
          <w:rFonts w:asciiTheme="majorHAnsi" w:hAnsiTheme="majorHAnsi" w:cstheme="majorHAnsi"/>
          <w:color w:val="002060"/>
          <w:lang w:val="de-DE"/>
        </w:rPr>
        <w:t xml:space="preserve"> </w:t>
      </w:r>
      <w:r w:rsidR="000C4741">
        <w:rPr>
          <w:rFonts w:asciiTheme="majorHAnsi" w:hAnsiTheme="majorHAnsi" w:cstheme="majorHAnsi"/>
          <w:color w:val="002060"/>
          <w:lang w:val="de-DE"/>
        </w:rPr>
        <w:t>- es erfüllt damit die wachsenden Anforderungen an nachhaltige und umweltfreundliche Druckprodukte und macht</w:t>
      </w:r>
      <w:r w:rsidR="00764392">
        <w:rPr>
          <w:rFonts w:asciiTheme="majorHAnsi" w:hAnsiTheme="majorHAnsi" w:cstheme="majorHAnsi"/>
          <w:color w:val="002060"/>
          <w:lang w:val="de-DE"/>
        </w:rPr>
        <w:t xml:space="preserve"> es zur verantwortungsbewussten Wahl für anspruchsvolle Kunden</w:t>
      </w:r>
      <w:r w:rsidR="000C4741">
        <w:rPr>
          <w:rFonts w:asciiTheme="majorHAnsi" w:hAnsiTheme="majorHAnsi" w:cstheme="majorHAnsi"/>
          <w:color w:val="002060"/>
          <w:lang w:val="de-DE"/>
        </w:rPr>
        <w:t>.</w:t>
      </w:r>
    </w:p>
    <w:p w14:paraId="601BD292" w14:textId="3573CC6F" w:rsidR="00B817C7" w:rsidRDefault="00B817C7" w:rsidP="00A824A9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 w:rsidRPr="00B817C7">
        <w:rPr>
          <w:rFonts w:asciiTheme="majorHAnsi" w:hAnsiTheme="majorHAnsi" w:cstheme="majorHAnsi"/>
          <w:color w:val="002060"/>
          <w:lang w:val="de-DE"/>
        </w:rPr>
        <w:t>Antalis stärkt mit dieser Sortimentserweiterung seine Rolle als verlässlicher Partner für hochwertige Papierlösungen, die den aktuellen Marktanforderungen entsprechen und Unternehmen bei der Verwirklichung ihrer kreativen und nachhaltigen Ziele unterstützen</w:t>
      </w:r>
      <w:r>
        <w:rPr>
          <w:rFonts w:asciiTheme="majorHAnsi" w:hAnsiTheme="majorHAnsi" w:cstheme="majorHAnsi"/>
          <w:color w:val="002060"/>
          <w:lang w:val="de-DE"/>
        </w:rPr>
        <w:t>.</w:t>
      </w:r>
    </w:p>
    <w:p w14:paraId="517DE72E" w14:textId="77777777" w:rsidR="00764392" w:rsidRDefault="00764392" w:rsidP="00A824A9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</w:p>
    <w:p w14:paraId="419040B6" w14:textId="77777777" w:rsidR="00F7086A" w:rsidRPr="00AE655E" w:rsidRDefault="00F7086A" w:rsidP="005C7920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</w:p>
    <w:p w14:paraId="57B12A7F" w14:textId="77777777" w:rsidR="00A66146" w:rsidRDefault="00A66146" w:rsidP="00A661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Ihre Ansprechpartnerin für weitere Informationen:</w:t>
      </w:r>
      <w:r>
        <w:rPr>
          <w:rStyle w:val="normaltextrun"/>
          <w:rFonts w:ascii="Calibri" w:hAnsi="Calibri" w:cs="Calibri"/>
          <w:sz w:val="22"/>
          <w:szCs w:val="22"/>
        </w:rPr>
        <w:t>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2B8222D" w14:textId="77777777" w:rsidR="00A66146" w:rsidRDefault="00A66146" w:rsidP="00A661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Angelika Peled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D040299" w14:textId="77777777" w:rsidR="00A66146" w:rsidRDefault="00A66146" w:rsidP="00A6614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Tel.: (02234) 20 55 – 388 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DE470CA" w14:textId="77777777" w:rsidR="00A66146" w:rsidRPr="00004F87" w:rsidRDefault="00A66146" w:rsidP="00A66146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E-Mail:</w:t>
      </w:r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F7086A">
        <w:rPr>
          <w:rStyle w:val="Hyperlink"/>
          <w:rFonts w:asciiTheme="majorHAnsi" w:eastAsiaTheme="minorHAnsi" w:hAnsiTheme="majorHAnsi" w:cstheme="majorHAnsi"/>
          <w:color w:val="0563C1"/>
          <w:u w:val="single"/>
          <w:lang w:eastAsia="de-DE"/>
        </w:rPr>
        <w:t>Angelika.Peled@antalis.com</w:t>
      </w: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  </w:t>
      </w:r>
      <w:r w:rsidRPr="00004F87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7C4F12F1" w14:textId="77777777" w:rsidR="00A66146" w:rsidRDefault="00A66146" w:rsidP="00D41E89">
      <w:pPr>
        <w:spacing w:line="288" w:lineRule="auto"/>
        <w:textAlignment w:val="baseline"/>
        <w:rPr>
          <w:rFonts w:asciiTheme="majorHAnsi" w:hAnsiTheme="majorHAnsi" w:cs="Times New Roman"/>
          <w:b/>
          <w:bCs/>
          <w:color w:val="FF3399"/>
        </w:rPr>
      </w:pPr>
    </w:p>
    <w:p w14:paraId="59D3FE44" w14:textId="0FC7BA9F" w:rsidR="00D41E89" w:rsidRPr="00A66146" w:rsidRDefault="00D41E89" w:rsidP="00D41E89">
      <w:pPr>
        <w:spacing w:line="288" w:lineRule="auto"/>
        <w:textAlignment w:val="baseline"/>
        <w:rPr>
          <w:rFonts w:ascii="Calibri Light" w:hAnsi="Calibri Light" w:cs="Calibri Light"/>
          <w:color w:val="FF3399"/>
          <w:sz w:val="18"/>
          <w:szCs w:val="18"/>
        </w:rPr>
      </w:pP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Hintergrund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zu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 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Antalis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 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zur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 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Antalis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 GmbH</w:t>
      </w:r>
      <w:r w:rsidRPr="00A66146">
        <w:rPr>
          <w:rFonts w:ascii="Calibri Light" w:hAnsi="Calibri Light" w:cs="Calibri Light"/>
          <w:color w:val="FF3399"/>
          <w:sz w:val="18"/>
          <w:szCs w:val="18"/>
        </w:rPr>
        <w:t>  </w:t>
      </w:r>
    </w:p>
    <w:p w14:paraId="475E51C4" w14:textId="7AC67D28" w:rsidR="00A66146" w:rsidRPr="006A543D" w:rsidRDefault="00A66146" w:rsidP="00A66146">
      <w:pPr>
        <w:spacing w:before="100" w:beforeAutospacing="1" w:after="100" w:afterAutospacing="1" w:line="288" w:lineRule="auto"/>
        <w:textAlignment w:val="baseline"/>
        <w:rPr>
          <w:rFonts w:ascii="Calibri Light" w:hAnsi="Calibri Light" w:cs="Calibri Light"/>
          <w:color w:val="002060"/>
          <w:sz w:val="18"/>
          <w:szCs w:val="18"/>
        </w:rPr>
      </w:pP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gehört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zur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Kokusai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Pulp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&amp; Paper Group,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weltweit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führenden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Distributor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für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Papier,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Verpackung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visuelle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Kommunikation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Sitz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Japan.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Gruppe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wird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an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Tokioter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Börse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notiert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(ISIN JP3293350009)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erzielte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lastRenderedPageBreak/>
        <w:t>Geschäftsjahr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1. April 2023 bis 31.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März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2024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Umsatz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von </w:t>
      </w:r>
      <w:r w:rsidR="005C7920" w:rsidRPr="006A543D">
        <w:rPr>
          <w:rFonts w:ascii="Calibri Light" w:hAnsi="Calibri Light" w:cs="Calibri Light"/>
          <w:color w:val="002060"/>
          <w:sz w:val="18"/>
          <w:szCs w:val="18"/>
        </w:rPr>
        <w:t xml:space="preserve">4,2 </w:t>
      </w:r>
      <w:proofErr w:type="spellStart"/>
      <w:r w:rsidR="005C7920" w:rsidRPr="006A543D">
        <w:rPr>
          <w:rFonts w:ascii="Calibri Light" w:hAnsi="Calibri Light" w:cs="Calibri Light"/>
          <w:color w:val="002060"/>
          <w:sz w:val="18"/>
          <w:szCs w:val="18"/>
        </w:rPr>
        <w:t>Milliarden</w:t>
      </w:r>
      <w:proofErr w:type="spellEnd"/>
      <w:r w:rsidR="005C7920" w:rsidRPr="006A543D">
        <w:rPr>
          <w:rFonts w:ascii="Calibri Light" w:hAnsi="Calibri Light" w:cs="Calibri Light"/>
          <w:color w:val="002060"/>
          <w:sz w:val="18"/>
          <w:szCs w:val="18"/>
        </w:rPr>
        <w:t xml:space="preserve"> Euro</w:t>
      </w:r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In Europa, Kanada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Lateinamerika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ist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führende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B2B-Distributor von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Produkten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Dienstleistungen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den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Bereichen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Papier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Industrieverpackungen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Nummer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zwei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Vertrieb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von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Medien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visuellen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Kommunikation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Hauptsitz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Paris (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Frankreich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)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ist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32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Ländern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aktiv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bedient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Team von 4.200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Mitarbeitern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innovativen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E-Commerce-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Lösungen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über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100.000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Kunden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hat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105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Distributionszentren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,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sich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auf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ökologische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Verantwortung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konzentrieren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erstklassigen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Service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bieten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 </w:t>
      </w:r>
    </w:p>
    <w:p w14:paraId="46B7BE0E" w14:textId="24EF24FC" w:rsidR="00E7385D" w:rsidRPr="006A543D" w:rsidRDefault="00A66146" w:rsidP="009F2827">
      <w:pPr>
        <w:spacing w:line="288" w:lineRule="auto"/>
        <w:textAlignment w:val="baseline"/>
        <w:rPr>
          <w:rFonts w:ascii="Calibri Light" w:hAnsi="Calibri Light" w:cs="Calibri Light"/>
          <w:color w:val="002060"/>
          <w:sz w:val="18"/>
          <w:szCs w:val="18"/>
        </w:rPr>
      </w:pPr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Die deutsche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Tochter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 GmbH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beschäftigt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bundesweit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210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Mitarbeiter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Täglich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liefert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rund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1.500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Aufträge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aus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rund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10.000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Qualitätsartikel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Geschäftsbereiche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Papier (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grafische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Papiere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Büropapiere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),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Verpackungen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,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Hygiene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visuelle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Kommunikation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mit Hardware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werden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bundesweit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über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6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Antalis-Standorte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vertrieben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Darüber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hinaus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ist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Bereich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Industrial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 Packaging 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dem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Tochterunternehmen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Verpackungen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GmbH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kürzlich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akquirierten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BB Pack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Gruppe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(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Tochtergesellschaften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: cr8 Packaging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Printmate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)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vertreten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Zum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Januar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2024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wurde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Macron GmbH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als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Anbieter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LFP-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Hardwarebereich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komplett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GmbH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integriert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.</w:t>
      </w:r>
    </w:p>
    <w:sectPr w:rsidR="00E7385D" w:rsidRPr="006A543D">
      <w:headerReference w:type="default" r:id="rId9"/>
      <w:headerReference w:type="first" r:id="rId10"/>
      <w:pgSz w:w="11909" w:h="16834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2EECE" w14:textId="77777777" w:rsidR="004308A6" w:rsidRDefault="00B567FF">
      <w:pPr>
        <w:spacing w:line="240" w:lineRule="auto"/>
      </w:pPr>
      <w:r>
        <w:separator/>
      </w:r>
    </w:p>
  </w:endnote>
  <w:endnote w:type="continuationSeparator" w:id="0">
    <w:p w14:paraId="12C15FC6" w14:textId="77777777" w:rsidR="004308A6" w:rsidRDefault="00B567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7D2B5" w14:textId="77777777" w:rsidR="004308A6" w:rsidRDefault="00B567FF">
      <w:pPr>
        <w:spacing w:line="240" w:lineRule="auto"/>
      </w:pPr>
      <w:r>
        <w:separator/>
      </w:r>
    </w:p>
  </w:footnote>
  <w:footnote w:type="continuationSeparator" w:id="0">
    <w:p w14:paraId="113144E7" w14:textId="77777777" w:rsidR="004308A6" w:rsidRDefault="00B567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D0B57" w14:textId="77777777" w:rsidR="00E7385D" w:rsidRDefault="00B567FF">
    <w:r>
      <w:rPr>
        <w:noProof/>
        <w:lang w:val="de-DE" w:eastAsia="de-DE"/>
      </w:rPr>
      <w:drawing>
        <wp:inline distT="114300" distB="114300" distL="114300" distR="114300" wp14:anchorId="6EB0538A" wp14:editId="7D81D5A2">
          <wp:extent cx="1423988" cy="706600"/>
          <wp:effectExtent l="0" t="0" r="0" b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3988" cy="70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7A4E" w14:textId="77777777" w:rsidR="00E7385D" w:rsidRDefault="00B567FF">
    <w:pPr>
      <w:spacing w:before="240" w:after="240"/>
      <w:rPr>
        <w:sz w:val="18"/>
        <w:szCs w:val="18"/>
      </w:rPr>
    </w:pPr>
    <w:r>
      <w:rPr>
        <w:noProof/>
        <w:lang w:val="de-DE" w:eastAsia="de-DE"/>
      </w:rPr>
      <w:drawing>
        <wp:anchor distT="114300" distB="114300" distL="114300" distR="114300" simplePos="0" relativeHeight="251658240" behindDoc="1" locked="0" layoutInCell="1" hidden="0" allowOverlap="1" wp14:anchorId="78ED9578" wp14:editId="4D8C12E8">
          <wp:simplePos x="0" y="0"/>
          <wp:positionH relativeFrom="column">
            <wp:posOffset>4438650</wp:posOffset>
          </wp:positionH>
          <wp:positionV relativeFrom="paragraph">
            <wp:posOffset>-114299</wp:posOffset>
          </wp:positionV>
          <wp:extent cx="1423988" cy="706600"/>
          <wp:effectExtent l="0" t="0" r="0" b="0"/>
          <wp:wrapNone/>
          <wp:docPr id="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3988" cy="70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BB7A04A" w14:textId="77777777" w:rsidR="00E7385D" w:rsidRDefault="00E7385D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85D"/>
    <w:rsid w:val="00006F30"/>
    <w:rsid w:val="000C4741"/>
    <w:rsid w:val="00185DD5"/>
    <w:rsid w:val="00206E07"/>
    <w:rsid w:val="00266530"/>
    <w:rsid w:val="00283116"/>
    <w:rsid w:val="002A7D30"/>
    <w:rsid w:val="002F3BB3"/>
    <w:rsid w:val="003E6BE3"/>
    <w:rsid w:val="0040059D"/>
    <w:rsid w:val="004308A6"/>
    <w:rsid w:val="00445FD6"/>
    <w:rsid w:val="004E3BBE"/>
    <w:rsid w:val="00507247"/>
    <w:rsid w:val="005C7920"/>
    <w:rsid w:val="005D0796"/>
    <w:rsid w:val="005E7CEB"/>
    <w:rsid w:val="005F55C0"/>
    <w:rsid w:val="00642D3A"/>
    <w:rsid w:val="006A543D"/>
    <w:rsid w:val="0070508C"/>
    <w:rsid w:val="00764392"/>
    <w:rsid w:val="0076445E"/>
    <w:rsid w:val="007D2EEE"/>
    <w:rsid w:val="00853A9E"/>
    <w:rsid w:val="00943D36"/>
    <w:rsid w:val="009F2827"/>
    <w:rsid w:val="00A32990"/>
    <w:rsid w:val="00A66146"/>
    <w:rsid w:val="00A668C1"/>
    <w:rsid w:val="00A824A9"/>
    <w:rsid w:val="00A94428"/>
    <w:rsid w:val="00AE655E"/>
    <w:rsid w:val="00B47FF4"/>
    <w:rsid w:val="00B567FF"/>
    <w:rsid w:val="00B817C7"/>
    <w:rsid w:val="00BA6CD1"/>
    <w:rsid w:val="00BE7DAC"/>
    <w:rsid w:val="00CD46D0"/>
    <w:rsid w:val="00D41E89"/>
    <w:rsid w:val="00DB0B33"/>
    <w:rsid w:val="00DD2165"/>
    <w:rsid w:val="00E17640"/>
    <w:rsid w:val="00E221EB"/>
    <w:rsid w:val="00E63EC2"/>
    <w:rsid w:val="00E67DBC"/>
    <w:rsid w:val="00E7385D"/>
    <w:rsid w:val="00F30C02"/>
    <w:rsid w:val="00F44C32"/>
    <w:rsid w:val="00F464B6"/>
    <w:rsid w:val="00F7086A"/>
    <w:rsid w:val="00F76CB3"/>
    <w:rsid w:val="00FF7EC6"/>
    <w:rsid w:val="48EA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20B59"/>
  <w15:docId w15:val="{735323AE-95F2-455F-B2DE-C5925F47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Kopfzeile">
    <w:name w:val="header"/>
    <w:basedOn w:val="Standard"/>
    <w:link w:val="KopfzeileZchn"/>
    <w:uiPriority w:val="99"/>
    <w:unhideWhenUsed/>
    <w:rsid w:val="0028311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83116"/>
  </w:style>
  <w:style w:type="paragraph" w:styleId="Fuzeile">
    <w:name w:val="footer"/>
    <w:basedOn w:val="Standard"/>
    <w:link w:val="FuzeileZchn"/>
    <w:uiPriority w:val="99"/>
    <w:unhideWhenUsed/>
    <w:rsid w:val="0028311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83116"/>
  </w:style>
  <w:style w:type="character" w:styleId="Hyperlink">
    <w:name w:val="Hyperlink"/>
    <w:basedOn w:val="Absatz-Standardschriftart"/>
    <w:uiPriority w:val="99"/>
    <w:unhideWhenUsed/>
    <w:rsid w:val="00A66146"/>
  </w:style>
  <w:style w:type="paragraph" w:customStyle="1" w:styleId="paragraph">
    <w:name w:val="paragraph"/>
    <w:basedOn w:val="Standard"/>
    <w:rsid w:val="00A6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character" w:customStyle="1" w:styleId="normaltextrun">
    <w:name w:val="normaltextrun"/>
    <w:basedOn w:val="Absatz-Standardschriftart"/>
    <w:rsid w:val="00A66146"/>
  </w:style>
  <w:style w:type="character" w:customStyle="1" w:styleId="eop">
    <w:name w:val="eop"/>
    <w:basedOn w:val="Absatz-Standardschriftart"/>
    <w:rsid w:val="00A66146"/>
  </w:style>
  <w:style w:type="paragraph" w:styleId="StandardWeb">
    <w:name w:val="Normal (Web)"/>
    <w:basedOn w:val="Standard"/>
    <w:uiPriority w:val="99"/>
    <w:semiHidden/>
    <w:unhideWhenUsed/>
    <w:rsid w:val="00F76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Fett">
    <w:name w:val="Strong"/>
    <w:basedOn w:val="Absatz-Standardschriftart"/>
    <w:uiPriority w:val="22"/>
    <w:qFormat/>
    <w:rsid w:val="00F76CB3"/>
    <w:rPr>
      <w:b/>
      <w:bCs/>
    </w:rPr>
  </w:style>
  <w:style w:type="character" w:styleId="Hervorhebung">
    <w:name w:val="Emphasis"/>
    <w:basedOn w:val="Absatz-Standardschriftart"/>
    <w:uiPriority w:val="20"/>
    <w:qFormat/>
    <w:rsid w:val="00F76C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2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4525c6f-7297-4c35-baf1-181c5ea01a6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29D6E93D04340A4E577FDF46E66DE" ma:contentTypeVersion="12" ma:contentTypeDescription="Create a new document." ma:contentTypeScope="" ma:versionID="61198d5eed35f54a18dce83f32d6b406">
  <xsd:schema xmlns:xsd="http://www.w3.org/2001/XMLSchema" xmlns:xs="http://www.w3.org/2001/XMLSchema" xmlns:p="http://schemas.microsoft.com/office/2006/metadata/properties" xmlns:ns3="b4525c6f-7297-4c35-baf1-181c5ea01a6c" xmlns:ns4="a03990e0-ddd7-4f80-addf-61dceee81351" targetNamespace="http://schemas.microsoft.com/office/2006/metadata/properties" ma:root="true" ma:fieldsID="233297e3e818676e0b06a4a320b1481a" ns3:_="" ns4:_="">
    <xsd:import namespace="b4525c6f-7297-4c35-baf1-181c5ea01a6c"/>
    <xsd:import namespace="a03990e0-ddd7-4f80-addf-61dceee813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25c6f-7297-4c35-baf1-181c5ea01a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990e0-ddd7-4f80-addf-61dceee813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76D1A7-CCBC-42B7-AC59-DAE73374E7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88EA4F-9605-44BC-9E6E-61F0D77777BD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a03990e0-ddd7-4f80-addf-61dceee81351"/>
    <ds:schemaRef ds:uri="http://schemas.openxmlformats.org/package/2006/metadata/core-properties"/>
    <ds:schemaRef ds:uri="http://schemas.microsoft.com/office/infopath/2007/PartnerControls"/>
    <ds:schemaRef ds:uri="b4525c6f-7297-4c35-baf1-181c5ea01a6c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4B92E37-E739-4937-82F7-D92AF27C0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525c6f-7297-4c35-baf1-181c5ea01a6c"/>
    <ds:schemaRef ds:uri="a03990e0-ddd7-4f80-addf-61dceee81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 VIDALSOLER</dc:creator>
  <cp:lastModifiedBy>Rossa, Ramona</cp:lastModifiedBy>
  <cp:revision>3</cp:revision>
  <dcterms:created xsi:type="dcterms:W3CDTF">2024-11-11T09:27:00Z</dcterms:created>
  <dcterms:modified xsi:type="dcterms:W3CDTF">2024-11-11T11:12:00Z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0x010100E6B29D6E93D04340A4E577FDF46E66DE</vt:lpwstr>
  </property>
  <property fmtid="{D5CDD505-2E9C-101B-9397-08002B2CF9AE}" pid="3" name="MediaServiceImageTags">
    <vt:lpwstr/>
  </property>
</Properties>
</file>